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587D0" w14:textId="77777777" w:rsidR="00354AEC" w:rsidRPr="00354AEC" w:rsidRDefault="00354AEC" w:rsidP="00354AEC">
      <w:pPr>
        <w:jc w:val="right"/>
        <w:rPr>
          <w:bCs/>
        </w:rPr>
      </w:pPr>
      <w:bookmarkStart w:id="0" w:name="_GoBack"/>
      <w:bookmarkEnd w:id="0"/>
      <w:r w:rsidRPr="00354AEC">
        <w:rPr>
          <w:bCs/>
        </w:rPr>
        <w:t>Приложение 1</w:t>
      </w:r>
    </w:p>
    <w:p w14:paraId="4F683843" w14:textId="77777777" w:rsidR="00354AEC" w:rsidRPr="00354AEC" w:rsidRDefault="00354AEC" w:rsidP="00354AEC">
      <w:pPr>
        <w:jc w:val="right"/>
        <w:rPr>
          <w:bCs/>
        </w:rPr>
      </w:pPr>
      <w:r w:rsidRPr="00354AEC">
        <w:rPr>
          <w:bCs/>
        </w:rPr>
        <w:t>к Правилам присвоения</w:t>
      </w:r>
    </w:p>
    <w:p w14:paraId="6C434C5C" w14:textId="77777777" w:rsidR="00354AEC" w:rsidRPr="00354AEC" w:rsidRDefault="00354AEC" w:rsidP="00354AEC">
      <w:pPr>
        <w:jc w:val="right"/>
        <w:rPr>
          <w:bCs/>
        </w:rPr>
      </w:pPr>
      <w:r w:rsidRPr="00354AEC">
        <w:rPr>
          <w:bCs/>
        </w:rPr>
        <w:t>ученых званий (ассоциированный</w:t>
      </w:r>
    </w:p>
    <w:p w14:paraId="75972D2D" w14:textId="6CD56672" w:rsidR="00354AEC" w:rsidRPr="00354AEC" w:rsidRDefault="00354AEC" w:rsidP="00354AEC">
      <w:pPr>
        <w:jc w:val="right"/>
        <w:rPr>
          <w:bCs/>
        </w:rPr>
      </w:pPr>
      <w:r w:rsidRPr="00354AEC">
        <w:rPr>
          <w:bCs/>
        </w:rPr>
        <w:t>профессор (доцент), профессор)</w:t>
      </w:r>
    </w:p>
    <w:p w14:paraId="6202F2D4" w14:textId="77777777" w:rsidR="00354AEC" w:rsidRDefault="00354AEC" w:rsidP="00B02306">
      <w:pPr>
        <w:jc w:val="center"/>
        <w:rPr>
          <w:b/>
          <w:bCs/>
        </w:rPr>
      </w:pPr>
    </w:p>
    <w:p w14:paraId="3C549D84" w14:textId="43AD14C7" w:rsidR="00EF38C7" w:rsidRPr="00504D9F" w:rsidRDefault="00EF38C7" w:rsidP="00B02306">
      <w:pPr>
        <w:jc w:val="center"/>
        <w:rPr>
          <w:b/>
          <w:bCs/>
        </w:rPr>
      </w:pPr>
      <w:r w:rsidRPr="00504D9F">
        <w:rPr>
          <w:b/>
          <w:bCs/>
        </w:rPr>
        <w:t>Справка</w:t>
      </w:r>
    </w:p>
    <w:p w14:paraId="152BAFF7" w14:textId="77777777" w:rsidR="00EF38C7" w:rsidRPr="00504D9F" w:rsidRDefault="00EF38C7" w:rsidP="00B02306">
      <w:pPr>
        <w:jc w:val="center"/>
        <w:rPr>
          <w:b/>
          <w:bCs/>
          <w:u w:val="single"/>
        </w:rPr>
      </w:pPr>
      <w:r w:rsidRPr="00504D9F">
        <w:rPr>
          <w:b/>
          <w:bCs/>
        </w:rPr>
        <w:t xml:space="preserve">о соискателе ученого звания </w:t>
      </w:r>
      <w:r w:rsidR="00B02306" w:rsidRPr="00504D9F">
        <w:rPr>
          <w:b/>
          <w:bCs/>
          <w:u w:val="single"/>
        </w:rPr>
        <w:t>ассоциированного профессора (доцента)</w:t>
      </w:r>
    </w:p>
    <w:p w14:paraId="6EC34A9E" w14:textId="1DF4A851" w:rsidR="00EE5EF8" w:rsidRPr="00504D9F" w:rsidRDefault="004F7612" w:rsidP="00EF38C7">
      <w:pPr>
        <w:spacing w:after="120"/>
        <w:jc w:val="center"/>
        <w:rPr>
          <w:b/>
          <w:bCs/>
        </w:rPr>
      </w:pPr>
      <w:r w:rsidRPr="00504D9F">
        <w:rPr>
          <w:b/>
          <w:bCs/>
        </w:rPr>
        <w:t xml:space="preserve">по научному направлению </w:t>
      </w:r>
      <w:r w:rsidR="00A07335" w:rsidRPr="00504D9F">
        <w:rPr>
          <w:b/>
          <w:bCs/>
        </w:rPr>
        <w:t>50</w:t>
      </w:r>
      <w:r w:rsidR="00C20C2F">
        <w:rPr>
          <w:b/>
          <w:bCs/>
        </w:rPr>
        <w:t>705 -</w:t>
      </w:r>
      <w:r w:rsidR="00EE5EF8" w:rsidRPr="00504D9F">
        <w:rPr>
          <w:b/>
          <w:bCs/>
        </w:rPr>
        <w:t xml:space="preserve"> </w:t>
      </w:r>
      <w:r w:rsidR="00C20C2F">
        <w:rPr>
          <w:b/>
          <w:bCs/>
        </w:rPr>
        <w:t>Транспорт</w:t>
      </w:r>
    </w:p>
    <w:p w14:paraId="4FA50FB7" w14:textId="343A46CC" w:rsidR="00EF38C7" w:rsidRPr="006A0455" w:rsidRDefault="00EF38C7" w:rsidP="00EF38C7">
      <w:pPr>
        <w:spacing w:after="120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581"/>
        <w:gridCol w:w="5239"/>
      </w:tblGrid>
      <w:tr w:rsidR="00EF38C7" w:rsidRPr="006A0455" w14:paraId="63EA70BA" w14:textId="77777777" w:rsidTr="00731837">
        <w:tc>
          <w:tcPr>
            <w:tcW w:w="525" w:type="dxa"/>
            <w:shd w:val="clear" w:color="auto" w:fill="auto"/>
          </w:tcPr>
          <w:p w14:paraId="0A58C78F" w14:textId="77777777" w:rsidR="00EF38C7" w:rsidRPr="006A0455" w:rsidRDefault="00EF38C7" w:rsidP="000B559E">
            <w:pPr>
              <w:rPr>
                <w:bCs/>
              </w:rPr>
            </w:pPr>
            <w:r w:rsidRPr="006A0455">
              <w:rPr>
                <w:bCs/>
              </w:rPr>
              <w:t>1</w:t>
            </w:r>
          </w:p>
        </w:tc>
        <w:tc>
          <w:tcPr>
            <w:tcW w:w="3581" w:type="dxa"/>
            <w:shd w:val="clear" w:color="auto" w:fill="auto"/>
          </w:tcPr>
          <w:p w14:paraId="0AEC77E4" w14:textId="5CA2AE6B" w:rsidR="00EF38C7" w:rsidRPr="006A0455" w:rsidRDefault="00EF38C7" w:rsidP="00EE5EF8">
            <w:pPr>
              <w:rPr>
                <w:bCs/>
              </w:rPr>
            </w:pPr>
            <w:r w:rsidRPr="006A0455">
              <w:rPr>
                <w:bCs/>
              </w:rPr>
              <w:t xml:space="preserve">Фамилия, имя, отчество </w:t>
            </w:r>
          </w:p>
        </w:tc>
        <w:tc>
          <w:tcPr>
            <w:tcW w:w="5239" w:type="dxa"/>
            <w:shd w:val="clear" w:color="auto" w:fill="auto"/>
          </w:tcPr>
          <w:p w14:paraId="2CC02F7C" w14:textId="60CBAEF4" w:rsidR="00EF38C7" w:rsidRPr="006A0455" w:rsidRDefault="00EE5EF8" w:rsidP="000B559E">
            <w:pPr>
              <w:jc w:val="both"/>
              <w:rPr>
                <w:bCs/>
              </w:rPr>
            </w:pPr>
            <w:r w:rsidRPr="006A0455">
              <w:rPr>
                <w:bCs/>
              </w:rPr>
              <w:t xml:space="preserve">Абжапбарова Айнур Жадигеровна </w:t>
            </w:r>
          </w:p>
        </w:tc>
      </w:tr>
      <w:tr w:rsidR="00EF38C7" w:rsidRPr="006A0455" w14:paraId="150A0686" w14:textId="77777777" w:rsidTr="00731837">
        <w:tc>
          <w:tcPr>
            <w:tcW w:w="525" w:type="dxa"/>
            <w:shd w:val="clear" w:color="auto" w:fill="auto"/>
          </w:tcPr>
          <w:p w14:paraId="33F370C1" w14:textId="77777777" w:rsidR="00EF38C7" w:rsidRPr="006A0455" w:rsidRDefault="00EF38C7" w:rsidP="000B559E">
            <w:pPr>
              <w:rPr>
                <w:bCs/>
              </w:rPr>
            </w:pPr>
            <w:r w:rsidRPr="006A0455">
              <w:rPr>
                <w:bCs/>
              </w:rPr>
              <w:t>2</w:t>
            </w:r>
          </w:p>
        </w:tc>
        <w:tc>
          <w:tcPr>
            <w:tcW w:w="3581" w:type="dxa"/>
            <w:shd w:val="clear" w:color="auto" w:fill="auto"/>
          </w:tcPr>
          <w:p w14:paraId="1D396625" w14:textId="12139E18" w:rsidR="00EF38C7" w:rsidRPr="006A0455" w:rsidRDefault="00731837" w:rsidP="00D731A7">
            <w:pPr>
              <w:jc w:val="both"/>
              <w:rPr>
                <w:bCs/>
              </w:rPr>
            </w:pPr>
            <w:r w:rsidRPr="00731837">
              <w:rPr>
                <w:bCs/>
              </w:rPr>
              <w:t>Ученая степень (кандидата наук, доктора наук, доктора философии (</w:t>
            </w:r>
            <w:proofErr w:type="spellStart"/>
            <w:r w:rsidRPr="00731837">
              <w:rPr>
                <w:bCs/>
              </w:rPr>
              <w:t>PhD</w:t>
            </w:r>
            <w:proofErr w:type="spellEnd"/>
            <w:r w:rsidRPr="00731837">
              <w:rPr>
                <w:bCs/>
              </w:rPr>
              <w:t>), доктора по профилю) или академическая степень доктора философии (</w:t>
            </w:r>
            <w:proofErr w:type="spellStart"/>
            <w:r w:rsidRPr="00731837">
              <w:rPr>
                <w:bCs/>
              </w:rPr>
              <w:t>PhD</w:t>
            </w:r>
            <w:proofErr w:type="spellEnd"/>
            <w:r w:rsidRPr="00731837">
              <w:rPr>
                <w:bCs/>
              </w:rPr>
              <w:t>), доктора по профилю или степень доктора философии (</w:t>
            </w:r>
            <w:proofErr w:type="spellStart"/>
            <w:r w:rsidRPr="00731837">
              <w:rPr>
                <w:bCs/>
              </w:rPr>
              <w:t>PhD</w:t>
            </w:r>
            <w:proofErr w:type="spellEnd"/>
            <w:r w:rsidRPr="00731837">
              <w:rPr>
                <w:bCs/>
              </w:rPr>
              <w:t>), доктора по профилю, дата присуждения</w:t>
            </w:r>
          </w:p>
        </w:tc>
        <w:tc>
          <w:tcPr>
            <w:tcW w:w="5239" w:type="dxa"/>
            <w:shd w:val="clear" w:color="auto" w:fill="auto"/>
          </w:tcPr>
          <w:p w14:paraId="69C5404D" w14:textId="77777777" w:rsidR="00731837" w:rsidRDefault="00EE5EF8" w:rsidP="0035231D">
            <w:pPr>
              <w:jc w:val="both"/>
            </w:pPr>
            <w:r w:rsidRPr="006A0455">
              <w:t>Кандидат технических наук</w:t>
            </w:r>
            <w:r w:rsidR="00731837">
              <w:t>,</w:t>
            </w:r>
            <w:r w:rsidRPr="006A0455">
              <w:t xml:space="preserve"> </w:t>
            </w:r>
          </w:p>
          <w:p w14:paraId="5351D711" w14:textId="77777777" w:rsidR="00EF38C7" w:rsidRDefault="00EE5EF8" w:rsidP="0035231D">
            <w:pPr>
              <w:jc w:val="both"/>
            </w:pPr>
            <w:r w:rsidRPr="006A0455">
              <w:t>2</w:t>
            </w:r>
            <w:r w:rsidR="0035231D" w:rsidRPr="006A0455">
              <w:t>5</w:t>
            </w:r>
            <w:r w:rsidRPr="006A0455">
              <w:t xml:space="preserve"> </w:t>
            </w:r>
            <w:r w:rsidR="0035231D" w:rsidRPr="006A0455">
              <w:t>декабря 2010года (протокол № 11)</w:t>
            </w:r>
            <w:r w:rsidR="00731837">
              <w:t>,</w:t>
            </w:r>
          </w:p>
          <w:p w14:paraId="3E105E9A" w14:textId="26832B3F" w:rsidR="00731837" w:rsidRPr="00731837" w:rsidRDefault="00731837" w:rsidP="0035231D">
            <w:pPr>
              <w:jc w:val="both"/>
              <w:rPr>
                <w:bCs/>
              </w:rPr>
            </w:pPr>
            <w:r>
              <w:t xml:space="preserve">диплом </w:t>
            </w:r>
            <w:r>
              <w:rPr>
                <w:lang w:val="kk-KZ"/>
              </w:rPr>
              <w:t>ҒК№0005346</w:t>
            </w:r>
          </w:p>
        </w:tc>
      </w:tr>
      <w:tr w:rsidR="00EF38C7" w:rsidRPr="006A0455" w14:paraId="7BEF6C7B" w14:textId="77777777" w:rsidTr="00731837">
        <w:tc>
          <w:tcPr>
            <w:tcW w:w="525" w:type="dxa"/>
            <w:shd w:val="clear" w:color="auto" w:fill="auto"/>
          </w:tcPr>
          <w:p w14:paraId="3CA90E95" w14:textId="77777777" w:rsidR="00EF38C7" w:rsidRPr="006A0455" w:rsidRDefault="00EF38C7" w:rsidP="000B559E">
            <w:pPr>
              <w:rPr>
                <w:bCs/>
              </w:rPr>
            </w:pPr>
            <w:r w:rsidRPr="006A0455">
              <w:rPr>
                <w:bCs/>
              </w:rPr>
              <w:t>3</w:t>
            </w:r>
          </w:p>
        </w:tc>
        <w:tc>
          <w:tcPr>
            <w:tcW w:w="3581" w:type="dxa"/>
            <w:shd w:val="clear" w:color="auto" w:fill="auto"/>
          </w:tcPr>
          <w:p w14:paraId="3CA1440B" w14:textId="77777777" w:rsidR="00EF38C7" w:rsidRPr="006A0455" w:rsidRDefault="00EF38C7" w:rsidP="000B559E">
            <w:pPr>
              <w:jc w:val="both"/>
              <w:rPr>
                <w:bCs/>
              </w:rPr>
            </w:pPr>
            <w:r w:rsidRPr="006A0455">
              <w:rPr>
                <w:bCs/>
              </w:rPr>
              <w:t>Ученое звание, дата присуждения</w:t>
            </w:r>
          </w:p>
        </w:tc>
        <w:tc>
          <w:tcPr>
            <w:tcW w:w="5239" w:type="dxa"/>
            <w:shd w:val="clear" w:color="auto" w:fill="auto"/>
          </w:tcPr>
          <w:p w14:paraId="11BC32A4" w14:textId="0D580E87" w:rsidR="00EF38C7" w:rsidRPr="006A0455" w:rsidRDefault="007A6B13" w:rsidP="00C03460">
            <w:pPr>
              <w:jc w:val="center"/>
              <w:rPr>
                <w:bCs/>
              </w:rPr>
            </w:pPr>
            <w:r w:rsidRPr="006A0455">
              <w:rPr>
                <w:bCs/>
              </w:rPr>
              <w:t>Н</w:t>
            </w:r>
            <w:r w:rsidR="009C2537" w:rsidRPr="006A0455">
              <w:rPr>
                <w:bCs/>
              </w:rPr>
              <w:t>ет</w:t>
            </w:r>
          </w:p>
        </w:tc>
      </w:tr>
      <w:tr w:rsidR="00EF38C7" w:rsidRPr="006A0455" w14:paraId="77FF5582" w14:textId="77777777" w:rsidTr="00731837">
        <w:tc>
          <w:tcPr>
            <w:tcW w:w="525" w:type="dxa"/>
            <w:shd w:val="clear" w:color="auto" w:fill="auto"/>
          </w:tcPr>
          <w:p w14:paraId="2B219FA6" w14:textId="77777777" w:rsidR="00EF38C7" w:rsidRPr="006A0455" w:rsidRDefault="00EF38C7" w:rsidP="000B559E">
            <w:pPr>
              <w:rPr>
                <w:bCs/>
              </w:rPr>
            </w:pPr>
            <w:r w:rsidRPr="006A0455">
              <w:rPr>
                <w:bCs/>
              </w:rPr>
              <w:t>4</w:t>
            </w:r>
          </w:p>
        </w:tc>
        <w:tc>
          <w:tcPr>
            <w:tcW w:w="3581" w:type="dxa"/>
            <w:shd w:val="clear" w:color="auto" w:fill="auto"/>
          </w:tcPr>
          <w:p w14:paraId="43F66B9C" w14:textId="77777777" w:rsidR="00EF38C7" w:rsidRPr="006A0455" w:rsidRDefault="00EF38C7" w:rsidP="000B559E">
            <w:pPr>
              <w:jc w:val="both"/>
              <w:rPr>
                <w:bCs/>
              </w:rPr>
            </w:pPr>
            <w:r w:rsidRPr="006A0455">
              <w:rPr>
                <w:bCs/>
              </w:rPr>
              <w:t>Почетное звание, дата присуждения</w:t>
            </w:r>
          </w:p>
        </w:tc>
        <w:tc>
          <w:tcPr>
            <w:tcW w:w="5239" w:type="dxa"/>
            <w:shd w:val="clear" w:color="auto" w:fill="auto"/>
          </w:tcPr>
          <w:p w14:paraId="5F8B2460" w14:textId="063213BC" w:rsidR="00EF38C7" w:rsidRPr="006A0455" w:rsidRDefault="009C2537" w:rsidP="00C03460">
            <w:pPr>
              <w:jc w:val="center"/>
              <w:rPr>
                <w:bCs/>
              </w:rPr>
            </w:pPr>
            <w:r w:rsidRPr="006A0455">
              <w:rPr>
                <w:bCs/>
              </w:rPr>
              <w:t>Нет</w:t>
            </w:r>
          </w:p>
        </w:tc>
      </w:tr>
      <w:tr w:rsidR="00EF38C7" w:rsidRPr="006A0455" w14:paraId="7061807F" w14:textId="77777777" w:rsidTr="00731837">
        <w:tc>
          <w:tcPr>
            <w:tcW w:w="525" w:type="dxa"/>
            <w:shd w:val="clear" w:color="auto" w:fill="auto"/>
          </w:tcPr>
          <w:p w14:paraId="198045E1" w14:textId="77777777" w:rsidR="00EF38C7" w:rsidRPr="006A0455" w:rsidRDefault="00EF38C7" w:rsidP="000B559E">
            <w:pPr>
              <w:rPr>
                <w:bCs/>
              </w:rPr>
            </w:pPr>
            <w:r w:rsidRPr="006A0455">
              <w:rPr>
                <w:bCs/>
              </w:rPr>
              <w:t>5</w:t>
            </w:r>
          </w:p>
        </w:tc>
        <w:tc>
          <w:tcPr>
            <w:tcW w:w="3581" w:type="dxa"/>
            <w:shd w:val="clear" w:color="auto" w:fill="auto"/>
          </w:tcPr>
          <w:p w14:paraId="690580B5" w14:textId="77777777" w:rsidR="00EF38C7" w:rsidRPr="006A0455" w:rsidRDefault="00EF38C7" w:rsidP="000B559E">
            <w:pPr>
              <w:jc w:val="both"/>
              <w:rPr>
                <w:bCs/>
              </w:rPr>
            </w:pPr>
            <w:r w:rsidRPr="006A0455">
              <w:rPr>
                <w:bCs/>
              </w:rPr>
              <w:t>Должность (дата и номер приказа о назначении на должность)</w:t>
            </w:r>
          </w:p>
        </w:tc>
        <w:tc>
          <w:tcPr>
            <w:tcW w:w="5239" w:type="dxa"/>
            <w:shd w:val="clear" w:color="auto" w:fill="auto"/>
          </w:tcPr>
          <w:p w14:paraId="132793E5" w14:textId="58EF99E8" w:rsidR="00EF38C7" w:rsidRPr="006A0455" w:rsidRDefault="00A4502C" w:rsidP="00867150">
            <w:pPr>
              <w:jc w:val="both"/>
              <w:rPr>
                <w:bCs/>
              </w:rPr>
            </w:pPr>
            <w:r w:rsidRPr="006A0455">
              <w:rPr>
                <w:bCs/>
              </w:rPr>
              <w:t xml:space="preserve">Ассоциированный профессор </w:t>
            </w:r>
            <w:r w:rsidR="004F7612" w:rsidRPr="006A0455">
              <w:rPr>
                <w:bCs/>
              </w:rPr>
              <w:t xml:space="preserve"> кафедры </w:t>
            </w:r>
            <w:r w:rsidRPr="006A0455">
              <w:rPr>
                <w:bCs/>
              </w:rPr>
              <w:t xml:space="preserve">«Организация авиационных перевозок и логистики» </w:t>
            </w:r>
            <w:r w:rsidR="004F7612" w:rsidRPr="006A0455">
              <w:rPr>
                <w:bCs/>
              </w:rPr>
              <w:t xml:space="preserve">(Приказ </w:t>
            </w:r>
            <w:r w:rsidR="004F7612" w:rsidRPr="00A07335">
              <w:rPr>
                <w:bCs/>
              </w:rPr>
              <w:t xml:space="preserve">№ </w:t>
            </w:r>
            <w:r w:rsidR="00867150" w:rsidRPr="00A07335">
              <w:rPr>
                <w:bCs/>
              </w:rPr>
              <w:t>598/жд</w:t>
            </w:r>
            <w:r w:rsidR="009C2537" w:rsidRPr="00A07335">
              <w:rPr>
                <w:bCs/>
              </w:rPr>
              <w:t xml:space="preserve"> от </w:t>
            </w:r>
            <w:r w:rsidR="00867150" w:rsidRPr="00A07335">
              <w:rPr>
                <w:bCs/>
              </w:rPr>
              <w:t>01</w:t>
            </w:r>
            <w:r w:rsidR="009C2537" w:rsidRPr="006A0455">
              <w:rPr>
                <w:bCs/>
              </w:rPr>
              <w:t>.0</w:t>
            </w:r>
            <w:r w:rsidR="00867150" w:rsidRPr="006A0455">
              <w:rPr>
                <w:bCs/>
              </w:rPr>
              <w:t>9</w:t>
            </w:r>
            <w:r w:rsidR="009C2537" w:rsidRPr="006A0455">
              <w:rPr>
                <w:bCs/>
              </w:rPr>
              <w:t>.20</w:t>
            </w:r>
            <w:r w:rsidR="00867150" w:rsidRPr="006A0455">
              <w:rPr>
                <w:bCs/>
              </w:rPr>
              <w:t>20</w:t>
            </w:r>
            <w:r w:rsidR="009C2537" w:rsidRPr="006A0455">
              <w:rPr>
                <w:bCs/>
              </w:rPr>
              <w:t xml:space="preserve">г) </w:t>
            </w:r>
          </w:p>
        </w:tc>
      </w:tr>
      <w:tr w:rsidR="00EF38C7" w:rsidRPr="006A0455" w14:paraId="17B8E309" w14:textId="77777777" w:rsidTr="00731837">
        <w:tc>
          <w:tcPr>
            <w:tcW w:w="525" w:type="dxa"/>
            <w:shd w:val="clear" w:color="auto" w:fill="auto"/>
          </w:tcPr>
          <w:p w14:paraId="678B6CD7" w14:textId="77777777" w:rsidR="00EF38C7" w:rsidRPr="006A0455" w:rsidRDefault="00EF38C7" w:rsidP="000B559E">
            <w:pPr>
              <w:rPr>
                <w:bCs/>
              </w:rPr>
            </w:pPr>
            <w:r w:rsidRPr="006A0455">
              <w:rPr>
                <w:bCs/>
              </w:rPr>
              <w:t>6</w:t>
            </w:r>
          </w:p>
        </w:tc>
        <w:tc>
          <w:tcPr>
            <w:tcW w:w="3581" w:type="dxa"/>
            <w:shd w:val="clear" w:color="auto" w:fill="auto"/>
          </w:tcPr>
          <w:p w14:paraId="6ADB52BD" w14:textId="77777777" w:rsidR="00EF38C7" w:rsidRPr="006A0455" w:rsidRDefault="00EF38C7" w:rsidP="000B559E">
            <w:pPr>
              <w:jc w:val="both"/>
              <w:rPr>
                <w:bCs/>
              </w:rPr>
            </w:pPr>
            <w:r w:rsidRPr="006A0455">
              <w:rPr>
                <w:bCs/>
              </w:rPr>
              <w:t xml:space="preserve">Стаж научной, научно-педагогической деятельности </w:t>
            </w:r>
          </w:p>
        </w:tc>
        <w:tc>
          <w:tcPr>
            <w:tcW w:w="5239" w:type="dxa"/>
            <w:shd w:val="clear" w:color="auto" w:fill="auto"/>
          </w:tcPr>
          <w:p w14:paraId="7B02064E" w14:textId="2D70EDE3" w:rsidR="00EF38C7" w:rsidRPr="006A0455" w:rsidRDefault="009C2537" w:rsidP="00867150">
            <w:pPr>
              <w:jc w:val="both"/>
              <w:rPr>
                <w:bCs/>
              </w:rPr>
            </w:pPr>
            <w:r w:rsidRPr="006A0455">
              <w:rPr>
                <w:bCs/>
              </w:rPr>
              <w:t xml:space="preserve">Всего 25 лет, в том числе в должности ассоциированного профессора </w:t>
            </w:r>
            <w:r w:rsidR="00867150" w:rsidRPr="006A0455">
              <w:rPr>
                <w:bCs/>
              </w:rPr>
              <w:t>–</w:t>
            </w:r>
            <w:r w:rsidRPr="006A0455">
              <w:rPr>
                <w:bCs/>
              </w:rPr>
              <w:t xml:space="preserve"> </w:t>
            </w:r>
            <w:r w:rsidR="00867150" w:rsidRPr="006A0455">
              <w:rPr>
                <w:bCs/>
              </w:rPr>
              <w:t>3 года</w:t>
            </w:r>
          </w:p>
        </w:tc>
      </w:tr>
      <w:tr w:rsidR="00EF38C7" w:rsidRPr="006A0455" w14:paraId="6153D884" w14:textId="77777777" w:rsidTr="00731837">
        <w:tc>
          <w:tcPr>
            <w:tcW w:w="525" w:type="dxa"/>
            <w:shd w:val="clear" w:color="auto" w:fill="auto"/>
          </w:tcPr>
          <w:p w14:paraId="2AEA9E1F" w14:textId="77777777" w:rsidR="00EF38C7" w:rsidRPr="006A0455" w:rsidRDefault="00EF38C7" w:rsidP="000B559E">
            <w:pPr>
              <w:rPr>
                <w:bCs/>
              </w:rPr>
            </w:pPr>
            <w:r w:rsidRPr="006A0455">
              <w:rPr>
                <w:bCs/>
              </w:rPr>
              <w:t>7</w:t>
            </w:r>
          </w:p>
        </w:tc>
        <w:tc>
          <w:tcPr>
            <w:tcW w:w="3581" w:type="dxa"/>
            <w:shd w:val="clear" w:color="auto" w:fill="auto"/>
          </w:tcPr>
          <w:p w14:paraId="05C0DA8A" w14:textId="111ECF0E" w:rsidR="00EF38C7" w:rsidRPr="006A0455" w:rsidRDefault="00EF38C7" w:rsidP="000B559E">
            <w:pPr>
              <w:jc w:val="both"/>
              <w:rPr>
                <w:bCs/>
              </w:rPr>
            </w:pPr>
            <w:r w:rsidRPr="006A0455">
              <w:rPr>
                <w:bCs/>
              </w:rPr>
              <w:t>Количество научных статей после защиты диссертации/</w:t>
            </w:r>
            <w:r w:rsidR="00731837">
              <w:rPr>
                <w:bCs/>
              </w:rPr>
              <w:t xml:space="preserve"> </w:t>
            </w:r>
            <w:r w:rsidRPr="006A0455">
              <w:rPr>
                <w:bCs/>
              </w:rPr>
              <w:t xml:space="preserve">получения ученого звания ассоциированного профессора (доцента) </w:t>
            </w:r>
          </w:p>
        </w:tc>
        <w:tc>
          <w:tcPr>
            <w:tcW w:w="5239" w:type="dxa"/>
            <w:shd w:val="clear" w:color="auto" w:fill="auto"/>
          </w:tcPr>
          <w:p w14:paraId="241E30F3" w14:textId="326B653F" w:rsidR="006A0455" w:rsidRPr="00336F83" w:rsidRDefault="004F7612" w:rsidP="004F7612">
            <w:pPr>
              <w:jc w:val="both"/>
              <w:rPr>
                <w:bCs/>
                <w:lang w:val="kk-KZ"/>
              </w:rPr>
            </w:pPr>
            <w:r w:rsidRPr="00336F83">
              <w:rPr>
                <w:bCs/>
              </w:rPr>
              <w:t xml:space="preserve">Всего – </w:t>
            </w:r>
            <w:r w:rsidR="00336F83" w:rsidRPr="00336F83">
              <w:rPr>
                <w:bCs/>
                <w:u w:val="single"/>
                <w:lang w:val="kk-KZ"/>
              </w:rPr>
              <w:t>60</w:t>
            </w:r>
            <w:r w:rsidR="006A0455" w:rsidRPr="00336F83">
              <w:rPr>
                <w:bCs/>
                <w:lang w:val="kk-KZ"/>
              </w:rPr>
              <w:t>:</w:t>
            </w:r>
          </w:p>
          <w:p w14:paraId="13FC97C8" w14:textId="0EC91FA8" w:rsidR="004F7612" w:rsidRPr="00336F83" w:rsidRDefault="006A0455" w:rsidP="004F7612">
            <w:pPr>
              <w:jc w:val="both"/>
              <w:rPr>
                <w:bCs/>
              </w:rPr>
            </w:pPr>
            <w:r w:rsidRPr="00336F83">
              <w:rPr>
                <w:bCs/>
                <w:lang w:val="kk-KZ"/>
              </w:rPr>
              <w:t>-</w:t>
            </w:r>
            <w:r w:rsidR="004F7612" w:rsidRPr="00336F83">
              <w:rPr>
                <w:bCs/>
              </w:rPr>
              <w:t xml:space="preserve"> в изданиях,</w:t>
            </w:r>
            <w:r w:rsidRPr="00336F83">
              <w:rPr>
                <w:bCs/>
                <w:lang w:val="kk-KZ"/>
              </w:rPr>
              <w:t xml:space="preserve"> </w:t>
            </w:r>
            <w:r w:rsidR="004F7612" w:rsidRPr="00336F83">
              <w:rPr>
                <w:bCs/>
              </w:rPr>
              <w:t>рекомендуемых уполномоченным</w:t>
            </w:r>
          </w:p>
          <w:p w14:paraId="7D4C299D" w14:textId="44F411CF" w:rsidR="006A0455" w:rsidRPr="00336F83" w:rsidRDefault="004F7612" w:rsidP="004F7612">
            <w:pPr>
              <w:jc w:val="both"/>
              <w:rPr>
                <w:bCs/>
              </w:rPr>
            </w:pPr>
            <w:r w:rsidRPr="00336F83">
              <w:rPr>
                <w:bCs/>
              </w:rPr>
              <w:t xml:space="preserve">органом </w:t>
            </w:r>
            <w:r w:rsidR="006A0455" w:rsidRPr="00336F83">
              <w:rPr>
                <w:bCs/>
              </w:rPr>
              <w:t>–</w:t>
            </w:r>
            <w:r w:rsidRPr="00336F83">
              <w:rPr>
                <w:bCs/>
              </w:rPr>
              <w:t xml:space="preserve"> </w:t>
            </w:r>
            <w:r w:rsidR="006A7564" w:rsidRPr="00336F83">
              <w:rPr>
                <w:bCs/>
                <w:u w:val="single"/>
              </w:rPr>
              <w:t>2</w:t>
            </w:r>
            <w:r w:rsidR="00336F83" w:rsidRPr="00336F83">
              <w:rPr>
                <w:bCs/>
                <w:u w:val="single"/>
                <w:lang w:val="kk-KZ"/>
              </w:rPr>
              <w:t>7</w:t>
            </w:r>
            <w:r w:rsidR="006A0455" w:rsidRPr="00336F83">
              <w:rPr>
                <w:bCs/>
                <w:lang w:val="kk-KZ"/>
              </w:rPr>
              <w:t>;</w:t>
            </w:r>
            <w:r w:rsidRPr="00336F83">
              <w:rPr>
                <w:bCs/>
              </w:rPr>
              <w:t xml:space="preserve"> </w:t>
            </w:r>
          </w:p>
          <w:p w14:paraId="770A4DB4" w14:textId="4608DD2A" w:rsidR="006A0455" w:rsidRPr="006A0455" w:rsidRDefault="00504D9F" w:rsidP="006A0455">
            <w:pPr>
              <w:jc w:val="both"/>
              <w:rPr>
                <w:bCs/>
              </w:rPr>
            </w:pPr>
            <w:r w:rsidRPr="00336F83">
              <w:rPr>
                <w:color w:val="000000"/>
              </w:rPr>
              <w:t xml:space="preserve">в научных журналах, входящих в базы компании </w:t>
            </w:r>
            <w:proofErr w:type="spellStart"/>
            <w:r w:rsidRPr="00336F83">
              <w:rPr>
                <w:color w:val="000000"/>
                <w:lang w:eastAsia="ru-RU"/>
              </w:rPr>
              <w:t>CiteScore</w:t>
            </w:r>
            <w:proofErr w:type="spellEnd"/>
            <w:r w:rsidRPr="00336F83">
              <w:rPr>
                <w:color w:val="000000"/>
                <w:lang w:eastAsia="ru-RU"/>
              </w:rPr>
              <w:t xml:space="preserve"> (</w:t>
            </w:r>
            <w:proofErr w:type="spellStart"/>
            <w:r w:rsidRPr="00336F83">
              <w:rPr>
                <w:color w:val="000000"/>
                <w:lang w:eastAsia="ru-RU"/>
              </w:rPr>
              <w:t>СайтСкор</w:t>
            </w:r>
            <w:proofErr w:type="spellEnd"/>
            <w:r w:rsidRPr="00336F83">
              <w:rPr>
                <w:color w:val="000000"/>
                <w:lang w:eastAsia="ru-RU"/>
              </w:rPr>
              <w:t xml:space="preserve">) журнала, </w:t>
            </w:r>
            <w:proofErr w:type="spellStart"/>
            <w:r w:rsidRPr="00336F83">
              <w:rPr>
                <w:color w:val="000000"/>
                <w:lang w:eastAsia="ru-RU"/>
              </w:rPr>
              <w:t>процентиль</w:t>
            </w:r>
            <w:proofErr w:type="spellEnd"/>
            <w:r w:rsidRPr="00336F83">
              <w:rPr>
                <w:color w:val="000000"/>
                <w:lang w:eastAsia="ru-RU"/>
              </w:rPr>
              <w:t xml:space="preserve"> и область науки* по данным </w:t>
            </w:r>
            <w:proofErr w:type="spellStart"/>
            <w:r w:rsidRPr="00336F83">
              <w:rPr>
                <w:color w:val="000000"/>
                <w:lang w:eastAsia="ru-RU"/>
              </w:rPr>
              <w:t>Scopus</w:t>
            </w:r>
            <w:proofErr w:type="spellEnd"/>
            <w:r w:rsidRPr="00336F83">
              <w:rPr>
                <w:color w:val="000000"/>
                <w:lang w:eastAsia="ru-RU"/>
              </w:rPr>
              <w:t xml:space="preserve"> (</w:t>
            </w:r>
            <w:proofErr w:type="spellStart"/>
            <w:r w:rsidRPr="00336F83">
              <w:rPr>
                <w:color w:val="000000"/>
                <w:lang w:eastAsia="ru-RU"/>
              </w:rPr>
              <w:t>Скопус</w:t>
            </w:r>
            <w:proofErr w:type="spellEnd"/>
            <w:r w:rsidRPr="00336F83">
              <w:rPr>
                <w:color w:val="000000"/>
                <w:lang w:eastAsia="ru-RU"/>
              </w:rPr>
              <w:t xml:space="preserve">) </w:t>
            </w:r>
            <w:r w:rsidRPr="00336F83">
              <w:rPr>
                <w:color w:val="000000"/>
                <w:u w:val="single"/>
                <w:lang w:eastAsia="ru-RU"/>
              </w:rPr>
              <w:t>4</w:t>
            </w:r>
            <w:r w:rsidR="006A0455" w:rsidRPr="00336F83">
              <w:rPr>
                <w:bCs/>
              </w:rPr>
              <w:t>.</w:t>
            </w:r>
          </w:p>
        </w:tc>
      </w:tr>
      <w:tr w:rsidR="00EF38C7" w:rsidRPr="006A0455" w14:paraId="3C201096" w14:textId="77777777" w:rsidTr="00731837">
        <w:tc>
          <w:tcPr>
            <w:tcW w:w="525" w:type="dxa"/>
            <w:shd w:val="clear" w:color="auto" w:fill="auto"/>
          </w:tcPr>
          <w:p w14:paraId="68A62FF8" w14:textId="77777777" w:rsidR="00EF38C7" w:rsidRPr="006A0455" w:rsidRDefault="00EF38C7" w:rsidP="000B559E">
            <w:pPr>
              <w:rPr>
                <w:bCs/>
              </w:rPr>
            </w:pPr>
            <w:r w:rsidRPr="006A0455">
              <w:rPr>
                <w:bCs/>
              </w:rPr>
              <w:t>8</w:t>
            </w:r>
          </w:p>
        </w:tc>
        <w:tc>
          <w:tcPr>
            <w:tcW w:w="3581" w:type="dxa"/>
            <w:shd w:val="clear" w:color="auto" w:fill="auto"/>
          </w:tcPr>
          <w:p w14:paraId="4A8B2C23" w14:textId="693CE2FC" w:rsidR="00EF38C7" w:rsidRPr="006A0455" w:rsidRDefault="00EF38C7" w:rsidP="00A07335">
            <w:pPr>
              <w:jc w:val="both"/>
              <w:rPr>
                <w:bCs/>
              </w:rPr>
            </w:pPr>
            <w:r w:rsidRPr="006A0455">
              <w:rPr>
                <w:bCs/>
              </w:rPr>
              <w:t>Количество, изданных за последние 5</w:t>
            </w:r>
            <w:r w:rsidR="00A07335">
              <w:rPr>
                <w:bCs/>
              </w:rPr>
              <w:t xml:space="preserve"> </w:t>
            </w:r>
            <w:r w:rsidRPr="006A0455">
              <w:rPr>
                <w:bCs/>
              </w:rPr>
              <w:t xml:space="preserve">лет монографий, учебников, единолично написанных учебных (учебно-методическое) пособий </w:t>
            </w:r>
          </w:p>
        </w:tc>
        <w:tc>
          <w:tcPr>
            <w:tcW w:w="5239" w:type="dxa"/>
            <w:shd w:val="clear" w:color="auto" w:fill="auto"/>
          </w:tcPr>
          <w:p w14:paraId="2A3CDAEA" w14:textId="0237F6EF" w:rsidR="00504D9F" w:rsidRDefault="00504D9F" w:rsidP="006A7564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Всего 1</w:t>
            </w:r>
            <w:r w:rsidR="00336F83">
              <w:rPr>
                <w:bCs/>
                <w:lang w:val="kk-KZ"/>
              </w:rPr>
              <w:t>1</w:t>
            </w:r>
            <w:r>
              <w:rPr>
                <w:bCs/>
                <w:lang w:val="kk-KZ"/>
              </w:rPr>
              <w:t xml:space="preserve"> учебных пособий</w:t>
            </w:r>
            <w:r>
              <w:rPr>
                <w:bCs/>
              </w:rPr>
              <w:t>;</w:t>
            </w:r>
          </w:p>
          <w:p w14:paraId="64587CF5" w14:textId="7704AAC5" w:rsidR="00C510AB" w:rsidRPr="006A0455" w:rsidRDefault="00504D9F" w:rsidP="00C510AB">
            <w:pPr>
              <w:jc w:val="both"/>
              <w:rPr>
                <w:bCs/>
                <w:lang w:val="kk-KZ"/>
              </w:rPr>
            </w:pPr>
            <w:r>
              <w:rPr>
                <w:bCs/>
              </w:rPr>
              <w:t>из них единолично - о</w:t>
            </w:r>
            <w:r w:rsidR="00731837">
              <w:rPr>
                <w:bCs/>
              </w:rPr>
              <w:t>дно уч</w:t>
            </w:r>
            <w:r w:rsidR="006A7564" w:rsidRPr="006A0455">
              <w:rPr>
                <w:bCs/>
              </w:rPr>
              <w:t>ебное пособие</w:t>
            </w:r>
            <w:r w:rsidR="00731837">
              <w:rPr>
                <w:bCs/>
              </w:rPr>
              <w:t xml:space="preserve"> (2022г.; </w:t>
            </w:r>
            <w:r w:rsidR="006A7564" w:rsidRPr="006A0455">
              <w:rPr>
                <w:bCs/>
                <w:lang w:val="kk-KZ"/>
              </w:rPr>
              <w:t>ISBN 978-601-0</w:t>
            </w:r>
            <w:r w:rsidR="00C510AB" w:rsidRPr="006A0455">
              <w:rPr>
                <w:bCs/>
                <w:lang w:val="kk-KZ"/>
              </w:rPr>
              <w:t>8</w:t>
            </w:r>
            <w:r w:rsidR="006A7564" w:rsidRPr="006A0455">
              <w:rPr>
                <w:bCs/>
                <w:lang w:val="kk-KZ"/>
              </w:rPr>
              <w:t>-</w:t>
            </w:r>
            <w:r w:rsidR="00731837">
              <w:rPr>
                <w:bCs/>
                <w:lang w:val="kk-KZ"/>
              </w:rPr>
              <w:t>2421-8)</w:t>
            </w:r>
          </w:p>
          <w:p w14:paraId="58291BE5" w14:textId="7C9C4A34" w:rsidR="00EF38C7" w:rsidRPr="006A0455" w:rsidRDefault="00EF38C7" w:rsidP="00C510AB">
            <w:pPr>
              <w:jc w:val="both"/>
              <w:rPr>
                <w:bCs/>
                <w:lang w:val="kk-KZ"/>
              </w:rPr>
            </w:pPr>
          </w:p>
        </w:tc>
      </w:tr>
      <w:tr w:rsidR="00EF38C7" w:rsidRPr="006A0455" w14:paraId="1C411041" w14:textId="77777777" w:rsidTr="00731837">
        <w:tc>
          <w:tcPr>
            <w:tcW w:w="525" w:type="dxa"/>
            <w:shd w:val="clear" w:color="auto" w:fill="auto"/>
          </w:tcPr>
          <w:p w14:paraId="35290FA7" w14:textId="77777777" w:rsidR="00EF38C7" w:rsidRPr="006A0455" w:rsidRDefault="00EF38C7" w:rsidP="000B559E">
            <w:pPr>
              <w:rPr>
                <w:bCs/>
              </w:rPr>
            </w:pPr>
            <w:r w:rsidRPr="006A0455">
              <w:rPr>
                <w:bCs/>
              </w:rPr>
              <w:t>9</w:t>
            </w:r>
          </w:p>
        </w:tc>
        <w:tc>
          <w:tcPr>
            <w:tcW w:w="3581" w:type="dxa"/>
            <w:shd w:val="clear" w:color="auto" w:fill="auto"/>
          </w:tcPr>
          <w:p w14:paraId="034A4640" w14:textId="02CFB08E" w:rsidR="00EF38C7" w:rsidRPr="006A0455" w:rsidRDefault="00731837" w:rsidP="00D731A7">
            <w:pPr>
              <w:tabs>
                <w:tab w:val="left" w:pos="480"/>
              </w:tabs>
              <w:jc w:val="both"/>
              <w:rPr>
                <w:bCs/>
              </w:rPr>
            </w:pPr>
            <w:r w:rsidRPr="00731837"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731837">
              <w:t>PhD</w:t>
            </w:r>
            <w:proofErr w:type="spellEnd"/>
            <w:r w:rsidRPr="00731837">
              <w:t>), доктора по профилю) или академическая степень доктора философии (</w:t>
            </w:r>
            <w:proofErr w:type="spellStart"/>
            <w:r w:rsidRPr="00731837">
              <w:t>PhD</w:t>
            </w:r>
            <w:proofErr w:type="spellEnd"/>
            <w:r w:rsidRPr="00731837">
              <w:t>), доктора по профилю или степень доктора философии (</w:t>
            </w:r>
            <w:proofErr w:type="spellStart"/>
            <w:r w:rsidRPr="00731837">
              <w:t>PhD</w:t>
            </w:r>
            <w:proofErr w:type="spellEnd"/>
            <w:r w:rsidRPr="00731837">
              <w:t>), доктора по профилю</w:t>
            </w:r>
          </w:p>
        </w:tc>
        <w:tc>
          <w:tcPr>
            <w:tcW w:w="5239" w:type="dxa"/>
            <w:shd w:val="clear" w:color="auto" w:fill="auto"/>
          </w:tcPr>
          <w:p w14:paraId="6425E14C" w14:textId="6B25DDEF" w:rsidR="00FE3F9F" w:rsidRPr="006A0455" w:rsidRDefault="00D731A7" w:rsidP="00043C7F">
            <w:pPr>
              <w:jc w:val="center"/>
              <w:rPr>
                <w:bCs/>
              </w:rPr>
            </w:pPr>
            <w:r w:rsidRPr="006A0455">
              <w:rPr>
                <w:bCs/>
              </w:rPr>
              <w:t>Н</w:t>
            </w:r>
            <w:r w:rsidR="006A7564" w:rsidRPr="006A0455">
              <w:rPr>
                <w:bCs/>
              </w:rPr>
              <w:t>ет</w:t>
            </w:r>
          </w:p>
        </w:tc>
      </w:tr>
      <w:tr w:rsidR="00EF38C7" w:rsidRPr="006A0455" w14:paraId="2ED9DC0A" w14:textId="77777777" w:rsidTr="00731837">
        <w:tc>
          <w:tcPr>
            <w:tcW w:w="525" w:type="dxa"/>
            <w:shd w:val="clear" w:color="auto" w:fill="auto"/>
          </w:tcPr>
          <w:p w14:paraId="071959D2" w14:textId="77777777" w:rsidR="00EF38C7" w:rsidRPr="006A0455" w:rsidRDefault="00EF38C7" w:rsidP="000B559E">
            <w:pPr>
              <w:rPr>
                <w:bCs/>
              </w:rPr>
            </w:pPr>
            <w:r w:rsidRPr="006A0455">
              <w:rPr>
                <w:bCs/>
              </w:rPr>
              <w:lastRenderedPageBreak/>
              <w:t>10</w:t>
            </w:r>
          </w:p>
        </w:tc>
        <w:tc>
          <w:tcPr>
            <w:tcW w:w="3581" w:type="dxa"/>
            <w:shd w:val="clear" w:color="auto" w:fill="auto"/>
          </w:tcPr>
          <w:p w14:paraId="72977659" w14:textId="77777777" w:rsidR="00EF38C7" w:rsidRPr="006A0455" w:rsidRDefault="00EF38C7" w:rsidP="000B559E">
            <w:pPr>
              <w:jc w:val="both"/>
              <w:rPr>
                <w:bCs/>
              </w:rPr>
            </w:pPr>
            <w:r w:rsidRPr="006A0455"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239" w:type="dxa"/>
            <w:shd w:val="clear" w:color="auto" w:fill="auto"/>
          </w:tcPr>
          <w:p w14:paraId="68A24F40" w14:textId="162F7056" w:rsidR="00504D9F" w:rsidRPr="006A0455" w:rsidRDefault="0067654E" w:rsidP="00504D9F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504D9F" w:rsidRPr="006A0455">
              <w:rPr>
                <w:bCs/>
                <w:lang w:val="kk-KZ"/>
              </w:rPr>
              <w:t>.Жүнісбек Б.</w:t>
            </w:r>
            <w:r w:rsidR="00504D9F" w:rsidRPr="006A0455">
              <w:rPr>
                <w:bCs/>
              </w:rPr>
              <w:t>, 3</w:t>
            </w:r>
            <w:r w:rsidR="00504D9F" w:rsidRPr="006A0455">
              <w:rPr>
                <w:bCs/>
                <w:lang w:val="kk-KZ"/>
              </w:rPr>
              <w:t xml:space="preserve"> </w:t>
            </w:r>
            <w:r w:rsidR="00504D9F">
              <w:rPr>
                <w:bCs/>
                <w:lang w:val="kk-KZ"/>
              </w:rPr>
              <w:t>место</w:t>
            </w:r>
            <w:r w:rsidR="00504D9F" w:rsidRPr="006A0455">
              <w:rPr>
                <w:bCs/>
                <w:lang w:val="kk-KZ"/>
              </w:rPr>
              <w:t>. ХV Республиканская предметная олимпиада среди студентов ВУЗов РК на базе Евразийского национального университета имени Л.Н.Гумилева. (18.04.2023);</w:t>
            </w:r>
          </w:p>
          <w:p w14:paraId="5762D383" w14:textId="420582BD" w:rsidR="00504D9F" w:rsidRPr="006A0455" w:rsidRDefault="0067654E" w:rsidP="00504D9F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  <w:r w:rsidR="00504D9F" w:rsidRPr="006A0455">
              <w:rPr>
                <w:bCs/>
                <w:lang w:val="kk-KZ"/>
              </w:rPr>
              <w:t>.Ким С.,</w:t>
            </w:r>
            <w:r w:rsidR="00504D9F" w:rsidRPr="006A0455">
              <w:t xml:space="preserve"> </w:t>
            </w:r>
            <w:r w:rsidR="00504D9F" w:rsidRPr="006A0455">
              <w:rPr>
                <w:bCs/>
                <w:lang w:val="kk-KZ"/>
              </w:rPr>
              <w:t>диплом 2 степени. VIII Международн</w:t>
            </w:r>
            <w:proofErr w:type="spellStart"/>
            <w:r w:rsidR="00504D9F" w:rsidRPr="006A0455">
              <w:rPr>
                <w:bCs/>
              </w:rPr>
              <w:t>ая</w:t>
            </w:r>
            <w:proofErr w:type="spellEnd"/>
            <w:r w:rsidR="00504D9F" w:rsidRPr="006A0455">
              <w:rPr>
                <w:bCs/>
              </w:rPr>
              <w:t xml:space="preserve"> </w:t>
            </w:r>
            <w:r w:rsidR="00504D9F" w:rsidRPr="006A0455">
              <w:rPr>
                <w:bCs/>
                <w:lang w:val="kk-KZ"/>
              </w:rPr>
              <w:t>олимпиада по логистике, РЭУ им.Г.В.Плеханова, Россия.   (21.04.2023);</w:t>
            </w:r>
          </w:p>
          <w:p w14:paraId="384F6386" w14:textId="7A3D95EE" w:rsidR="00504D9F" w:rsidRDefault="0067654E" w:rsidP="00504D9F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  <w:r w:rsidR="00504D9F" w:rsidRPr="006A0455">
              <w:rPr>
                <w:bCs/>
                <w:lang w:val="kk-KZ"/>
              </w:rPr>
              <w:t>.Турганбаев М.</w:t>
            </w:r>
            <w:r w:rsidR="00504D9F" w:rsidRPr="006A0455">
              <w:t xml:space="preserve"> </w:t>
            </w:r>
            <w:r w:rsidR="00504D9F" w:rsidRPr="006A0455">
              <w:rPr>
                <w:bCs/>
                <w:lang w:val="kk-KZ"/>
              </w:rPr>
              <w:t>диплом 3 степени. VIII Международн</w:t>
            </w:r>
            <w:proofErr w:type="spellStart"/>
            <w:r w:rsidR="00504D9F" w:rsidRPr="006A0455">
              <w:rPr>
                <w:bCs/>
              </w:rPr>
              <w:t>ая</w:t>
            </w:r>
            <w:proofErr w:type="spellEnd"/>
            <w:r w:rsidR="00504D9F" w:rsidRPr="006A0455">
              <w:rPr>
                <w:bCs/>
              </w:rPr>
              <w:t xml:space="preserve"> </w:t>
            </w:r>
            <w:r w:rsidR="00504D9F" w:rsidRPr="006A0455">
              <w:rPr>
                <w:bCs/>
                <w:lang w:val="kk-KZ"/>
              </w:rPr>
              <w:t>олимпиада по логистике, РЭУ им.Г.В.Плеханова, Россия.  (21.04.2023)</w:t>
            </w:r>
          </w:p>
          <w:p w14:paraId="2ED85C15" w14:textId="4E297002" w:rsidR="00504D9F" w:rsidRPr="006A0455" w:rsidRDefault="0067654E" w:rsidP="00504D9F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  <w:r w:rsidR="00504D9F" w:rsidRPr="006A0455">
              <w:rPr>
                <w:bCs/>
                <w:lang w:val="kk-KZ"/>
              </w:rPr>
              <w:t>.Аймуратов Д., Ким С., Койшыбаев И., Федоренко И., Диплом 3 степени. VI Международн</w:t>
            </w:r>
            <w:proofErr w:type="spellStart"/>
            <w:r w:rsidR="00504D9F" w:rsidRPr="006A0455">
              <w:rPr>
                <w:bCs/>
              </w:rPr>
              <w:t>ая</w:t>
            </w:r>
            <w:proofErr w:type="spellEnd"/>
            <w:r w:rsidR="00504D9F" w:rsidRPr="006A0455">
              <w:rPr>
                <w:bCs/>
              </w:rPr>
              <w:t xml:space="preserve"> </w:t>
            </w:r>
            <w:r w:rsidR="00504D9F" w:rsidRPr="006A0455">
              <w:rPr>
                <w:bCs/>
                <w:lang w:val="kk-KZ"/>
              </w:rPr>
              <w:t>олимпиада по специальности «Логистика»(2022);</w:t>
            </w:r>
          </w:p>
          <w:p w14:paraId="2E4352FF" w14:textId="6AA09502" w:rsidR="00504D9F" w:rsidRPr="006A0455" w:rsidRDefault="0067654E" w:rsidP="00504D9F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  <w:r w:rsidR="00504D9F" w:rsidRPr="006A0455">
              <w:rPr>
                <w:bCs/>
                <w:lang w:val="kk-KZ"/>
              </w:rPr>
              <w:t>.Абишева А., Бижанова М., Серикова Ж., Диплом 3 степени. V Международн</w:t>
            </w:r>
            <w:proofErr w:type="spellStart"/>
            <w:r w:rsidR="00504D9F" w:rsidRPr="006A0455">
              <w:rPr>
                <w:bCs/>
              </w:rPr>
              <w:t>ая</w:t>
            </w:r>
            <w:proofErr w:type="spellEnd"/>
            <w:r w:rsidR="00504D9F" w:rsidRPr="006A0455">
              <w:rPr>
                <w:bCs/>
              </w:rPr>
              <w:t xml:space="preserve"> заочная </w:t>
            </w:r>
            <w:r w:rsidR="00504D9F" w:rsidRPr="006A0455">
              <w:rPr>
                <w:bCs/>
                <w:lang w:val="kk-KZ"/>
              </w:rPr>
              <w:t>олимпиада по специальности «Логистика» (2020);</w:t>
            </w:r>
          </w:p>
          <w:p w14:paraId="230554C9" w14:textId="552765E3" w:rsidR="00504D9F" w:rsidRPr="006A0455" w:rsidRDefault="0067654E" w:rsidP="00504D9F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  <w:r w:rsidR="00504D9F" w:rsidRPr="006A0455">
              <w:rPr>
                <w:bCs/>
                <w:lang w:val="kk-KZ"/>
              </w:rPr>
              <w:t xml:space="preserve">.Тнашев Ж.М., Диплом 2 степени. Республиканский конкурс НИРМ </w:t>
            </w:r>
            <w:r w:rsidR="00504D9F" w:rsidRPr="00191550">
              <w:rPr>
                <w:bCs/>
                <w:lang w:val="kk-KZ"/>
              </w:rPr>
              <w:t>для специальности «6М090900-Логистика</w:t>
            </w:r>
            <w:r w:rsidR="00504D9F">
              <w:rPr>
                <w:bCs/>
                <w:lang w:val="kk-KZ"/>
              </w:rPr>
              <w:t xml:space="preserve"> (по отраслям)</w:t>
            </w:r>
            <w:r w:rsidR="00504D9F" w:rsidRPr="00191550">
              <w:rPr>
                <w:bCs/>
                <w:lang w:val="kk-KZ"/>
              </w:rPr>
              <w:t xml:space="preserve">» </w:t>
            </w:r>
            <w:r w:rsidR="00504D9F" w:rsidRPr="006A0455">
              <w:rPr>
                <w:bCs/>
                <w:lang w:val="kk-KZ"/>
              </w:rPr>
              <w:t>2017-2018гг (2018);</w:t>
            </w:r>
          </w:p>
          <w:p w14:paraId="072DF831" w14:textId="3F5E34CE" w:rsidR="0067654E" w:rsidRPr="006A0455" w:rsidRDefault="0067654E" w:rsidP="0067654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  <w:r w:rsidRPr="006A0455">
              <w:rPr>
                <w:bCs/>
                <w:lang w:val="kk-KZ"/>
              </w:rPr>
              <w:t xml:space="preserve">.Мурзахметова Д.В., Диплом 2 степени. Республиканский конкурс НИРМ </w:t>
            </w:r>
            <w:r w:rsidRPr="00191550">
              <w:rPr>
                <w:bCs/>
                <w:lang w:val="kk-KZ"/>
              </w:rPr>
              <w:t>для специальности «</w:t>
            </w:r>
            <w:r>
              <w:rPr>
                <w:bCs/>
                <w:lang w:val="kk-KZ"/>
              </w:rPr>
              <w:t>6М</w:t>
            </w:r>
            <w:r w:rsidRPr="00191550">
              <w:rPr>
                <w:bCs/>
                <w:lang w:val="kk-KZ"/>
              </w:rPr>
              <w:t xml:space="preserve">090900-Логистика» </w:t>
            </w:r>
            <w:r w:rsidRPr="006A0455">
              <w:rPr>
                <w:bCs/>
                <w:lang w:val="kk-KZ"/>
              </w:rPr>
              <w:t>2016-2017гг (2017);</w:t>
            </w:r>
          </w:p>
          <w:p w14:paraId="37A422DA" w14:textId="1214FA9E" w:rsidR="00140AFB" w:rsidRPr="006A0455" w:rsidRDefault="0067654E" w:rsidP="0067654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="006A0455" w:rsidRPr="006A0455">
              <w:rPr>
                <w:bCs/>
                <w:lang w:val="kk-KZ"/>
              </w:rPr>
              <w:t>.</w:t>
            </w:r>
            <w:r w:rsidR="007B211E" w:rsidRPr="006A0455">
              <w:rPr>
                <w:bCs/>
                <w:lang w:val="kk-KZ"/>
              </w:rPr>
              <w:t>Конысбек Д</w:t>
            </w:r>
            <w:r w:rsidR="0052484C" w:rsidRPr="006A0455">
              <w:rPr>
                <w:bCs/>
                <w:lang w:val="kk-KZ"/>
              </w:rPr>
              <w:t>., Д</w:t>
            </w:r>
            <w:r w:rsidR="007B211E" w:rsidRPr="006A0455">
              <w:rPr>
                <w:bCs/>
                <w:lang w:val="kk-KZ"/>
              </w:rPr>
              <w:t xml:space="preserve">иплом 2 степени. Республиканский конкурс НИРС </w:t>
            </w:r>
            <w:r w:rsidR="00191550" w:rsidRPr="00191550">
              <w:rPr>
                <w:bCs/>
                <w:lang w:val="kk-KZ"/>
              </w:rPr>
              <w:t xml:space="preserve">для специальности «5В090900-Логистика» </w:t>
            </w:r>
            <w:r w:rsidR="007B211E" w:rsidRPr="006A0455">
              <w:rPr>
                <w:bCs/>
                <w:lang w:val="kk-KZ"/>
              </w:rPr>
              <w:t>2016-2017гг (2017)</w:t>
            </w:r>
          </w:p>
        </w:tc>
      </w:tr>
      <w:tr w:rsidR="00EF38C7" w:rsidRPr="006A0455" w14:paraId="3D713D28" w14:textId="77777777" w:rsidTr="00731837">
        <w:tc>
          <w:tcPr>
            <w:tcW w:w="525" w:type="dxa"/>
            <w:shd w:val="clear" w:color="auto" w:fill="auto"/>
          </w:tcPr>
          <w:p w14:paraId="76DB331D" w14:textId="77777777" w:rsidR="00EF38C7" w:rsidRPr="006A0455" w:rsidRDefault="00EF38C7" w:rsidP="000B559E">
            <w:pPr>
              <w:rPr>
                <w:bCs/>
              </w:rPr>
            </w:pPr>
            <w:r w:rsidRPr="006A0455">
              <w:rPr>
                <w:bCs/>
              </w:rPr>
              <w:t>11</w:t>
            </w:r>
          </w:p>
        </w:tc>
        <w:tc>
          <w:tcPr>
            <w:tcW w:w="3581" w:type="dxa"/>
            <w:shd w:val="clear" w:color="auto" w:fill="auto"/>
          </w:tcPr>
          <w:p w14:paraId="5244C450" w14:textId="77777777" w:rsidR="00EF38C7" w:rsidRPr="006A0455" w:rsidRDefault="00EF38C7" w:rsidP="000B559E">
            <w:pPr>
              <w:jc w:val="both"/>
            </w:pPr>
            <w:r w:rsidRPr="006A0455"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39" w:type="dxa"/>
            <w:shd w:val="clear" w:color="auto" w:fill="auto"/>
          </w:tcPr>
          <w:p w14:paraId="332C16BE" w14:textId="4A2BB9BC" w:rsidR="00EF38C7" w:rsidRPr="006A0455" w:rsidRDefault="00FE3F9F" w:rsidP="00C03460">
            <w:pPr>
              <w:jc w:val="center"/>
              <w:rPr>
                <w:bCs/>
              </w:rPr>
            </w:pPr>
            <w:r w:rsidRPr="006A0455">
              <w:rPr>
                <w:bCs/>
              </w:rPr>
              <w:t>Нет</w:t>
            </w:r>
          </w:p>
        </w:tc>
      </w:tr>
      <w:tr w:rsidR="0069257C" w:rsidRPr="006A0455" w14:paraId="6002AE5B" w14:textId="77777777" w:rsidTr="00731837">
        <w:tc>
          <w:tcPr>
            <w:tcW w:w="525" w:type="dxa"/>
            <w:vMerge w:val="restart"/>
            <w:shd w:val="clear" w:color="auto" w:fill="auto"/>
          </w:tcPr>
          <w:p w14:paraId="1AA032A9" w14:textId="5F0C13AD" w:rsidR="0069257C" w:rsidRPr="006A0455" w:rsidRDefault="0069257C" w:rsidP="0067654E">
            <w:pPr>
              <w:rPr>
                <w:bCs/>
              </w:rPr>
            </w:pPr>
            <w:r w:rsidRPr="006A0455">
              <w:rPr>
                <w:bCs/>
              </w:rPr>
              <w:t>12</w:t>
            </w:r>
          </w:p>
        </w:tc>
        <w:tc>
          <w:tcPr>
            <w:tcW w:w="3581" w:type="dxa"/>
            <w:shd w:val="clear" w:color="auto" w:fill="auto"/>
          </w:tcPr>
          <w:p w14:paraId="0EC43824" w14:textId="13297035" w:rsidR="0069257C" w:rsidRPr="006A0455" w:rsidRDefault="0069257C" w:rsidP="0067654E">
            <w:pPr>
              <w:jc w:val="both"/>
            </w:pPr>
            <w:r w:rsidRPr="006A0455">
              <w:t>Дополнительная информация</w:t>
            </w:r>
          </w:p>
        </w:tc>
        <w:tc>
          <w:tcPr>
            <w:tcW w:w="5239" w:type="dxa"/>
            <w:shd w:val="clear" w:color="auto" w:fill="auto"/>
          </w:tcPr>
          <w:p w14:paraId="18AA8024" w14:textId="77777777" w:rsidR="0069257C" w:rsidRPr="006A0455" w:rsidRDefault="0069257C" w:rsidP="0067654E">
            <w:pPr>
              <w:jc w:val="both"/>
              <w:rPr>
                <w:bCs/>
              </w:rPr>
            </w:pPr>
          </w:p>
        </w:tc>
      </w:tr>
      <w:tr w:rsidR="0069257C" w:rsidRPr="006A0455" w14:paraId="39092143" w14:textId="77777777" w:rsidTr="00D53512">
        <w:tc>
          <w:tcPr>
            <w:tcW w:w="525" w:type="dxa"/>
            <w:vMerge/>
            <w:shd w:val="clear" w:color="auto" w:fill="auto"/>
          </w:tcPr>
          <w:p w14:paraId="3F5E78E0" w14:textId="77777777" w:rsidR="0069257C" w:rsidRPr="006A0455" w:rsidRDefault="0069257C" w:rsidP="0067654E">
            <w:pPr>
              <w:rPr>
                <w:bCs/>
              </w:rPr>
            </w:pPr>
          </w:p>
        </w:tc>
        <w:tc>
          <w:tcPr>
            <w:tcW w:w="3581" w:type="dxa"/>
            <w:shd w:val="clear" w:color="auto" w:fill="auto"/>
          </w:tcPr>
          <w:p w14:paraId="26500264" w14:textId="13EAA0AD" w:rsidR="0069257C" w:rsidRPr="006A0455" w:rsidRDefault="0069257C" w:rsidP="0067654E">
            <w:pPr>
              <w:jc w:val="both"/>
            </w:pPr>
            <w:r w:rsidRPr="0067654E">
              <w:t>Участие в научных проектах</w:t>
            </w:r>
          </w:p>
        </w:tc>
        <w:tc>
          <w:tcPr>
            <w:tcW w:w="5239" w:type="dxa"/>
          </w:tcPr>
          <w:p w14:paraId="5706861E" w14:textId="2647E7A8" w:rsidR="0069257C" w:rsidRDefault="0069257C" w:rsidP="0067654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у</w:t>
            </w:r>
            <w:r w:rsidRPr="0063142B">
              <w:rPr>
                <w:rFonts w:eastAsia="MS Mincho"/>
              </w:rPr>
              <w:t xml:space="preserve">частвовала в разных научных проектах, </w:t>
            </w:r>
          </w:p>
          <w:p w14:paraId="224F1531" w14:textId="6E71F3AC" w:rsidR="0069257C" w:rsidRDefault="0069257C" w:rsidP="0067654E">
            <w:pPr>
              <w:jc w:val="both"/>
              <w:rPr>
                <w:bCs/>
              </w:rPr>
            </w:pPr>
            <w:r>
              <w:rPr>
                <w:rFonts w:eastAsia="MS Mincho"/>
              </w:rPr>
              <w:t xml:space="preserve">- исполнитель </w:t>
            </w:r>
            <w:r w:rsidRPr="006A0455">
              <w:rPr>
                <w:bCs/>
              </w:rPr>
              <w:t>проекта с участием Казахстанских партнеров ЭРАЗМУС + Конкурс III (2017</w:t>
            </w:r>
            <w:r>
              <w:rPr>
                <w:bCs/>
              </w:rPr>
              <w:t>-201</w:t>
            </w:r>
            <w:r>
              <w:rPr>
                <w:bCs/>
                <w:lang w:val="kk-KZ"/>
              </w:rPr>
              <w:t>9</w:t>
            </w:r>
            <w:r w:rsidRPr="006A0455">
              <w:rPr>
                <w:bCs/>
              </w:rPr>
              <w:t xml:space="preserve">) </w:t>
            </w:r>
            <w:proofErr w:type="spellStart"/>
            <w:r w:rsidRPr="006A0455">
              <w:rPr>
                <w:bCs/>
              </w:rPr>
              <w:t>ProdLog</w:t>
            </w:r>
            <w:proofErr w:type="spellEnd"/>
            <w:r w:rsidRPr="006A0455">
              <w:rPr>
                <w:bCs/>
              </w:rPr>
              <w:t xml:space="preserve"> Разработка магистерской программы, основанной на Болонских принципах, по </w:t>
            </w:r>
            <w:proofErr w:type="spellStart"/>
            <w:r w:rsidRPr="006A0455">
              <w:rPr>
                <w:bCs/>
              </w:rPr>
              <w:t>ресурсоэффективной</w:t>
            </w:r>
            <w:proofErr w:type="spellEnd"/>
            <w:r w:rsidRPr="006A0455">
              <w:rPr>
                <w:bCs/>
              </w:rPr>
              <w:t xml:space="preserve"> производственной логистике. Регистрационный номер 585967 – EPP – 1-2017-1-DE-EPPKA2-CBHE-JP. </w:t>
            </w:r>
          </w:p>
          <w:p w14:paraId="66788813" w14:textId="7063F45F" w:rsidR="0069257C" w:rsidRPr="006A0455" w:rsidRDefault="0069257C" w:rsidP="0067654E">
            <w:pPr>
              <w:jc w:val="both"/>
              <w:rPr>
                <w:bCs/>
              </w:rPr>
            </w:pPr>
            <w:r>
              <w:rPr>
                <w:bCs/>
              </w:rPr>
              <w:t>- и</w:t>
            </w:r>
            <w:r w:rsidRPr="0067654E">
              <w:rPr>
                <w:bCs/>
              </w:rPr>
              <w:t>сполнитель научно</w:t>
            </w:r>
            <w:r>
              <w:rPr>
                <w:bCs/>
                <w:lang w:val="kk-KZ"/>
              </w:rPr>
              <w:t>-</w:t>
            </w:r>
            <w:r w:rsidRPr="0067654E">
              <w:rPr>
                <w:bCs/>
              </w:rPr>
              <w:t xml:space="preserve">исследовательского проекта «Анализ потенциала безубыточной деятельности аэропортов в РК. Разработка концепции развития аэропортов с рекомендациями по обеспечению их конкурентоспособности на рынке авиационных </w:t>
            </w:r>
            <w:r w:rsidRPr="0067654E">
              <w:rPr>
                <w:bCs/>
              </w:rPr>
              <w:lastRenderedPageBreak/>
              <w:t xml:space="preserve">услуг» (Корпоративный </w:t>
            </w:r>
            <w:proofErr w:type="gramStart"/>
            <w:r w:rsidRPr="0067654E">
              <w:rPr>
                <w:bCs/>
              </w:rPr>
              <w:t>фонд  «</w:t>
            </w:r>
            <w:proofErr w:type="gramEnd"/>
            <w:r w:rsidRPr="0067654E">
              <w:rPr>
                <w:bCs/>
              </w:rPr>
              <w:t xml:space="preserve">KAZLOGISTICS» (договор «2021-КФ-ЦФ-3 от «12» апреля 2021г). </w:t>
            </w:r>
          </w:p>
        </w:tc>
      </w:tr>
      <w:tr w:rsidR="0069257C" w:rsidRPr="006A0455" w14:paraId="1965D75F" w14:textId="77777777" w:rsidTr="00D53512">
        <w:tc>
          <w:tcPr>
            <w:tcW w:w="525" w:type="dxa"/>
            <w:vMerge/>
            <w:shd w:val="clear" w:color="auto" w:fill="auto"/>
          </w:tcPr>
          <w:p w14:paraId="55558E43" w14:textId="77777777" w:rsidR="0069257C" w:rsidRPr="006A0455" w:rsidRDefault="0069257C" w:rsidP="0067654E">
            <w:pPr>
              <w:rPr>
                <w:bCs/>
              </w:rPr>
            </w:pPr>
          </w:p>
        </w:tc>
        <w:tc>
          <w:tcPr>
            <w:tcW w:w="3581" w:type="dxa"/>
            <w:shd w:val="clear" w:color="auto" w:fill="auto"/>
          </w:tcPr>
          <w:p w14:paraId="4E3F80C6" w14:textId="5BDF8104" w:rsidR="0069257C" w:rsidRPr="0067654E" w:rsidRDefault="0069257C" w:rsidP="0067654E">
            <w:pPr>
              <w:jc w:val="both"/>
            </w:pPr>
            <w:r>
              <w:rPr>
                <w:color w:val="000000"/>
                <w:lang w:eastAsia="ru-RU"/>
              </w:rPr>
              <w:t>Участие в разработке</w:t>
            </w:r>
          </w:p>
        </w:tc>
        <w:tc>
          <w:tcPr>
            <w:tcW w:w="5239" w:type="dxa"/>
          </w:tcPr>
          <w:p w14:paraId="27889E12" w14:textId="2E618784" w:rsidR="0069257C" w:rsidRDefault="0069257C" w:rsidP="0067654E">
            <w:pPr>
              <w:jc w:val="both"/>
            </w:pPr>
            <w:r>
              <w:rPr>
                <w:color w:val="000000"/>
              </w:rPr>
              <w:t>-</w:t>
            </w:r>
            <w:r w:rsidRPr="0063142B">
              <w:t xml:space="preserve">  является разработчиком образовательных программ бакалавриата и магистратуры</w:t>
            </w:r>
            <w:r>
              <w:t>;</w:t>
            </w:r>
          </w:p>
          <w:p w14:paraId="3F24D7C7" w14:textId="44A07977" w:rsidR="0069257C" w:rsidRDefault="0069257C" w:rsidP="0067654E">
            <w:pPr>
              <w:jc w:val="both"/>
            </w:pPr>
            <w:r>
              <w:t xml:space="preserve">- разработчик </w:t>
            </w:r>
            <w:r w:rsidRPr="0063142B">
              <w:t>типовых учебных программ и тестовых вопросов для поступления в магистратуру по дисциплин</w:t>
            </w:r>
            <w:r>
              <w:t>е «Управление цепями поставок», «Взаимодействие видов транспорта»;</w:t>
            </w:r>
          </w:p>
          <w:p w14:paraId="753BFD00" w14:textId="240A0833" w:rsidR="0069257C" w:rsidRDefault="0069257C" w:rsidP="0067654E">
            <w:pPr>
              <w:jc w:val="both"/>
              <w:rPr>
                <w:rFonts w:eastAsia="MS Mincho"/>
              </w:rPr>
            </w:pPr>
            <w:r>
              <w:t>-у</w:t>
            </w:r>
            <w:r w:rsidRPr="0063142B">
              <w:t xml:space="preserve">частвовала в апелляционной комиссии для проведения Внешней оценки комплексного тестирования для поступления в магистратуру по </w:t>
            </w:r>
            <w:r>
              <w:t>образовательной программе «Логистика (по отраслям)»</w:t>
            </w:r>
            <w:r w:rsidR="00C20C2F">
              <w:t>.</w:t>
            </w:r>
          </w:p>
        </w:tc>
      </w:tr>
      <w:tr w:rsidR="0069257C" w:rsidRPr="00A0525F" w14:paraId="14D7D001" w14:textId="77777777" w:rsidTr="0069257C">
        <w:trPr>
          <w:trHeight w:val="5746"/>
        </w:trPr>
        <w:tc>
          <w:tcPr>
            <w:tcW w:w="525" w:type="dxa"/>
            <w:vMerge/>
            <w:shd w:val="clear" w:color="auto" w:fill="auto"/>
          </w:tcPr>
          <w:p w14:paraId="3C4401F8" w14:textId="7A63BB0E" w:rsidR="0069257C" w:rsidRPr="006A0455" w:rsidRDefault="0069257C" w:rsidP="0067654E">
            <w:pPr>
              <w:rPr>
                <w:bCs/>
              </w:rPr>
            </w:pPr>
          </w:p>
        </w:tc>
        <w:tc>
          <w:tcPr>
            <w:tcW w:w="3581" w:type="dxa"/>
            <w:shd w:val="clear" w:color="auto" w:fill="auto"/>
          </w:tcPr>
          <w:p w14:paraId="180C6A27" w14:textId="2E762DA0" w:rsidR="0069257C" w:rsidRPr="006A0455" w:rsidRDefault="0069257C" w:rsidP="0067654E">
            <w:pPr>
              <w:jc w:val="both"/>
            </w:pPr>
            <w:r>
              <w:t>Авторские права</w:t>
            </w:r>
          </w:p>
        </w:tc>
        <w:tc>
          <w:tcPr>
            <w:tcW w:w="5239" w:type="dxa"/>
            <w:shd w:val="clear" w:color="auto" w:fill="auto"/>
          </w:tcPr>
          <w:p w14:paraId="1011BC03" w14:textId="77777777" w:rsidR="0069257C" w:rsidRDefault="0069257C" w:rsidP="0067654E">
            <w:pPr>
              <w:jc w:val="both"/>
              <w:rPr>
                <w:bCs/>
              </w:rPr>
            </w:pPr>
            <w:r w:rsidRPr="006A0455">
              <w:rPr>
                <w:bCs/>
              </w:rPr>
              <w:t xml:space="preserve">Имеет </w:t>
            </w:r>
            <w:r>
              <w:rPr>
                <w:bCs/>
                <w:lang w:val="en-HK"/>
              </w:rPr>
              <w:t>c</w:t>
            </w:r>
            <w:proofErr w:type="spellStart"/>
            <w:r w:rsidRPr="006A0455">
              <w:rPr>
                <w:bCs/>
              </w:rPr>
              <w:t>видетельства</w:t>
            </w:r>
            <w:proofErr w:type="spellEnd"/>
            <w:r w:rsidRPr="006A0455">
              <w:rPr>
                <w:bCs/>
              </w:rPr>
              <w:t xml:space="preserve"> о внесении сведений в государственный реестр </w:t>
            </w:r>
            <w:r>
              <w:rPr>
                <w:bCs/>
              </w:rPr>
              <w:t xml:space="preserve">прав </w:t>
            </w:r>
            <w:r w:rsidRPr="006A0455">
              <w:rPr>
                <w:bCs/>
              </w:rPr>
              <w:t>на объекты, охраняемые авторским правом – 8</w:t>
            </w:r>
            <w:r>
              <w:rPr>
                <w:bCs/>
              </w:rPr>
              <w:t xml:space="preserve">шт: </w:t>
            </w:r>
          </w:p>
          <w:p w14:paraId="13667DCF" w14:textId="2AC8B106" w:rsidR="0069257C" w:rsidRDefault="0069257C" w:rsidP="0067654E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-</w:t>
            </w:r>
            <w:r w:rsidRPr="00BC6F5F">
              <w:rPr>
                <w:bCs/>
              </w:rPr>
              <w:t>А</w:t>
            </w:r>
            <w:r>
              <w:rPr>
                <w:bCs/>
                <w:lang w:val="kk-KZ"/>
              </w:rPr>
              <w:t xml:space="preserve">втокөкөлік логистикасы көлік-логистикалық орталықтар және терминалдық технологиялар </w:t>
            </w:r>
            <w:r w:rsidRPr="00BC6F5F">
              <w:rPr>
                <w:bCs/>
              </w:rPr>
              <w:t>(№ 2602 от 3.04.19)</w:t>
            </w:r>
            <w:r w:rsidR="00C20C2F">
              <w:rPr>
                <w:bCs/>
              </w:rPr>
              <w:t>;</w:t>
            </w:r>
          </w:p>
          <w:p w14:paraId="5DF52E73" w14:textId="63D984CE" w:rsidR="0069257C" w:rsidRPr="006A0455" w:rsidRDefault="0069257C" w:rsidP="0067654E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-</w:t>
            </w:r>
            <w:r w:rsidRPr="0044749A">
              <w:rPr>
                <w:bCs/>
              </w:rPr>
              <w:t>А</w:t>
            </w:r>
            <w:r>
              <w:rPr>
                <w:bCs/>
                <w:lang w:val="kk-KZ"/>
              </w:rPr>
              <w:t xml:space="preserve">втокөлік логистикасы </w:t>
            </w:r>
            <w:proofErr w:type="spellStart"/>
            <w:r w:rsidRPr="0044749A">
              <w:rPr>
                <w:bCs/>
              </w:rPr>
              <w:t>жолаушылар</w:t>
            </w:r>
            <w:proofErr w:type="spellEnd"/>
            <w:r w:rsidRPr="0044749A">
              <w:rPr>
                <w:bCs/>
              </w:rPr>
              <w:t xml:space="preserve"> </w:t>
            </w:r>
            <w:proofErr w:type="spellStart"/>
            <w:r w:rsidRPr="0044749A">
              <w:rPr>
                <w:bCs/>
              </w:rPr>
              <w:t>тасымалдары</w:t>
            </w:r>
            <w:proofErr w:type="spellEnd"/>
            <w:r>
              <w:rPr>
                <w:bCs/>
              </w:rPr>
              <w:t xml:space="preserve"> </w:t>
            </w:r>
            <w:r w:rsidRPr="0044749A">
              <w:rPr>
                <w:bCs/>
              </w:rPr>
              <w:t>(№ 2360 от 19.03.19)</w:t>
            </w:r>
            <w:r w:rsidR="00C20C2F">
              <w:rPr>
                <w:bCs/>
              </w:rPr>
              <w:t>;</w:t>
            </w:r>
          </w:p>
          <w:p w14:paraId="2203D579" w14:textId="46E6D75D" w:rsidR="0069257C" w:rsidRPr="0044749A" w:rsidRDefault="0069257C" w:rsidP="0067654E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-</w:t>
            </w:r>
            <w:r w:rsidRPr="0044749A">
              <w:rPr>
                <w:bCs/>
              </w:rPr>
              <w:t>А</w:t>
            </w:r>
            <w:r>
              <w:rPr>
                <w:bCs/>
                <w:lang w:val="kk-KZ"/>
              </w:rPr>
              <w:t>втотранспортная логистика</w:t>
            </w:r>
            <w:r w:rsidRPr="0044749A">
              <w:rPr>
                <w:bCs/>
              </w:rPr>
              <w:t>, пассажирские перевозки</w:t>
            </w:r>
            <w:r>
              <w:rPr>
                <w:bCs/>
              </w:rPr>
              <w:t xml:space="preserve"> </w:t>
            </w:r>
            <w:r w:rsidRPr="0044749A">
              <w:rPr>
                <w:bCs/>
              </w:rPr>
              <w:t>(№ 1734 от 13.02.19)</w:t>
            </w:r>
            <w:r w:rsidR="00C20C2F">
              <w:rPr>
                <w:bCs/>
              </w:rPr>
              <w:t>;</w:t>
            </w:r>
          </w:p>
          <w:p w14:paraId="08213D1B" w14:textId="20E0EED1" w:rsidR="0069257C" w:rsidRDefault="0069257C" w:rsidP="0067654E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-</w:t>
            </w:r>
            <w:r w:rsidRPr="0044749A">
              <w:rPr>
                <w:bCs/>
              </w:rPr>
              <w:t>Ж</w:t>
            </w:r>
            <w:r>
              <w:rPr>
                <w:bCs/>
                <w:lang w:val="kk-KZ"/>
              </w:rPr>
              <w:t xml:space="preserve">ол қозғалысын ұйымдастыру пәнінен зертханалық жұмыстарды орындауға арналған әдістемелік ұсынымдар </w:t>
            </w:r>
            <w:r w:rsidRPr="0044749A">
              <w:rPr>
                <w:bCs/>
              </w:rPr>
              <w:t>(№5156 от 4.09.19)</w:t>
            </w:r>
            <w:r w:rsidR="00C20C2F">
              <w:rPr>
                <w:bCs/>
              </w:rPr>
              <w:t>;</w:t>
            </w:r>
          </w:p>
          <w:p w14:paraId="7E31E67C" w14:textId="77FA6FA0" w:rsidR="0069257C" w:rsidRDefault="0069257C" w:rsidP="0067654E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-</w:t>
            </w:r>
            <w:r w:rsidRPr="0044749A">
              <w:rPr>
                <w:bCs/>
              </w:rPr>
              <w:t>А</w:t>
            </w:r>
            <w:r>
              <w:rPr>
                <w:bCs/>
                <w:lang w:val="kk-KZ"/>
              </w:rPr>
              <w:t xml:space="preserve">втотранспортная логистика </w:t>
            </w:r>
            <w:r>
              <w:rPr>
                <w:bCs/>
              </w:rPr>
              <w:t>–</w:t>
            </w:r>
            <w:r>
              <w:rPr>
                <w:bCs/>
                <w:lang w:val="kk-KZ"/>
              </w:rPr>
              <w:t xml:space="preserve"> охрана окружающей среды </w:t>
            </w:r>
            <w:r w:rsidRPr="0044749A">
              <w:rPr>
                <w:bCs/>
              </w:rPr>
              <w:t>(№2763 от11.04.19)</w:t>
            </w:r>
            <w:r w:rsidR="00C20C2F">
              <w:rPr>
                <w:bCs/>
              </w:rPr>
              <w:t>;</w:t>
            </w:r>
          </w:p>
          <w:p w14:paraId="5B640D4B" w14:textId="5D994E60" w:rsidR="0069257C" w:rsidRDefault="0069257C" w:rsidP="0067654E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>-</w:t>
            </w:r>
            <w:proofErr w:type="spellStart"/>
            <w:r w:rsidRPr="0044749A">
              <w:rPr>
                <w:bCs/>
              </w:rPr>
              <w:t>Авиакөлік</w:t>
            </w:r>
            <w:proofErr w:type="spellEnd"/>
            <w:r w:rsidRPr="0044749A">
              <w:rPr>
                <w:bCs/>
              </w:rPr>
              <w:t xml:space="preserve"> </w:t>
            </w:r>
            <w:proofErr w:type="spellStart"/>
            <w:r w:rsidRPr="0044749A">
              <w:rPr>
                <w:bCs/>
              </w:rPr>
              <w:t>қызметтері</w:t>
            </w:r>
            <w:proofErr w:type="spellEnd"/>
            <w:r w:rsidRPr="0044749A">
              <w:rPr>
                <w:bCs/>
              </w:rPr>
              <w:t xml:space="preserve"> </w:t>
            </w:r>
            <w:proofErr w:type="spellStart"/>
            <w:r w:rsidRPr="0044749A">
              <w:rPr>
                <w:bCs/>
              </w:rPr>
              <w:t>нарығында</w:t>
            </w:r>
            <w:proofErr w:type="spellEnd"/>
            <w:r w:rsidRPr="0044749A">
              <w:rPr>
                <w:bCs/>
              </w:rPr>
              <w:t xml:space="preserve"> ҚР </w:t>
            </w:r>
            <w:proofErr w:type="spellStart"/>
            <w:r w:rsidRPr="0044749A">
              <w:rPr>
                <w:bCs/>
              </w:rPr>
              <w:t>әуежайларын</w:t>
            </w:r>
            <w:proofErr w:type="spellEnd"/>
            <w:r w:rsidRPr="0044749A">
              <w:rPr>
                <w:bCs/>
              </w:rPr>
              <w:t xml:space="preserve"> </w:t>
            </w:r>
            <w:proofErr w:type="spellStart"/>
            <w:r w:rsidRPr="0044749A">
              <w:rPr>
                <w:bCs/>
              </w:rPr>
              <w:t>дамыту</w:t>
            </w:r>
            <w:proofErr w:type="spellEnd"/>
            <w:r w:rsidRPr="0044749A">
              <w:rPr>
                <w:bCs/>
              </w:rPr>
              <w:t xml:space="preserve"> </w:t>
            </w:r>
            <w:proofErr w:type="spellStart"/>
            <w:r w:rsidRPr="0044749A">
              <w:rPr>
                <w:bCs/>
              </w:rPr>
              <w:t>механизмдер</w:t>
            </w:r>
            <w:proofErr w:type="spellEnd"/>
            <w:r>
              <w:rPr>
                <w:bCs/>
              </w:rPr>
              <w:t xml:space="preserve"> (</w:t>
            </w:r>
            <w:r w:rsidRPr="0044749A">
              <w:rPr>
                <w:bCs/>
              </w:rPr>
              <w:t>№ 29164 от 3.10.2022</w:t>
            </w:r>
            <w:r>
              <w:rPr>
                <w:bCs/>
              </w:rPr>
              <w:t>)</w:t>
            </w:r>
            <w:r w:rsidR="00C20C2F">
              <w:rPr>
                <w:bCs/>
              </w:rPr>
              <w:t>;</w:t>
            </w:r>
          </w:p>
          <w:p w14:paraId="5856CBDD" w14:textId="37442AF9" w:rsidR="0069257C" w:rsidRPr="0069257C" w:rsidRDefault="0069257C" w:rsidP="0069257C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  <w:proofErr w:type="spellStart"/>
            <w:r w:rsidRPr="0044749A">
              <w:rPr>
                <w:bCs/>
              </w:rPr>
              <w:t>Авиакөлік</w:t>
            </w:r>
            <w:proofErr w:type="spellEnd"/>
            <w:r w:rsidRPr="0044749A">
              <w:rPr>
                <w:bCs/>
              </w:rPr>
              <w:t xml:space="preserve"> </w:t>
            </w:r>
            <w:proofErr w:type="spellStart"/>
            <w:r w:rsidRPr="0044749A">
              <w:rPr>
                <w:bCs/>
              </w:rPr>
              <w:t>қызметтерінің</w:t>
            </w:r>
            <w:proofErr w:type="spellEnd"/>
            <w:r w:rsidRPr="0044749A">
              <w:rPr>
                <w:bCs/>
              </w:rPr>
              <w:t xml:space="preserve"> </w:t>
            </w:r>
            <w:proofErr w:type="spellStart"/>
            <w:r w:rsidRPr="0044749A">
              <w:rPr>
                <w:bCs/>
              </w:rPr>
              <w:t>бәсекелестік</w:t>
            </w:r>
            <w:proofErr w:type="spellEnd"/>
            <w:r w:rsidRPr="0044749A">
              <w:rPr>
                <w:bCs/>
              </w:rPr>
              <w:t xml:space="preserve"> </w:t>
            </w:r>
            <w:proofErr w:type="spellStart"/>
            <w:r w:rsidRPr="0044749A">
              <w:rPr>
                <w:bCs/>
              </w:rPr>
              <w:t>нарығында</w:t>
            </w:r>
            <w:proofErr w:type="spellEnd"/>
            <w:r w:rsidRPr="0044749A">
              <w:rPr>
                <w:bCs/>
              </w:rPr>
              <w:t xml:space="preserve"> ҚР </w:t>
            </w:r>
            <w:proofErr w:type="spellStart"/>
            <w:r w:rsidRPr="0044749A">
              <w:rPr>
                <w:bCs/>
              </w:rPr>
              <w:t>әуежайларын</w:t>
            </w:r>
            <w:proofErr w:type="spellEnd"/>
            <w:r w:rsidRPr="0044749A">
              <w:rPr>
                <w:bCs/>
              </w:rPr>
              <w:t xml:space="preserve"> </w:t>
            </w:r>
            <w:proofErr w:type="spellStart"/>
            <w:r w:rsidRPr="0044749A">
              <w:rPr>
                <w:bCs/>
              </w:rPr>
              <w:t>дамыту</w:t>
            </w:r>
            <w:proofErr w:type="spellEnd"/>
            <w:r w:rsidRPr="0044749A">
              <w:rPr>
                <w:bCs/>
              </w:rPr>
              <w:t xml:space="preserve"> </w:t>
            </w:r>
            <w:proofErr w:type="spellStart"/>
            <w:r w:rsidRPr="0044749A">
              <w:rPr>
                <w:bCs/>
              </w:rPr>
              <w:t>проблемалары</w:t>
            </w:r>
            <w:proofErr w:type="spellEnd"/>
            <w:r>
              <w:rPr>
                <w:bCs/>
              </w:rPr>
              <w:t xml:space="preserve"> (</w:t>
            </w:r>
            <w:r w:rsidRPr="0044749A">
              <w:rPr>
                <w:bCs/>
              </w:rPr>
              <w:t>№ 29149</w:t>
            </w:r>
            <w:r>
              <w:rPr>
                <w:bCs/>
              </w:rPr>
              <w:t xml:space="preserve"> от </w:t>
            </w:r>
            <w:r w:rsidRPr="0044749A">
              <w:rPr>
                <w:bCs/>
              </w:rPr>
              <w:t>30.09.2022</w:t>
            </w:r>
            <w:r>
              <w:rPr>
                <w:bCs/>
              </w:rPr>
              <w:t>)</w:t>
            </w:r>
            <w:r w:rsidR="00C20C2F">
              <w:rPr>
                <w:bCs/>
              </w:rPr>
              <w:t>.</w:t>
            </w:r>
          </w:p>
        </w:tc>
      </w:tr>
      <w:tr w:rsidR="0069257C" w:rsidRPr="00A0525F" w14:paraId="0A185460" w14:textId="77777777" w:rsidTr="00731837">
        <w:trPr>
          <w:trHeight w:val="825"/>
        </w:trPr>
        <w:tc>
          <w:tcPr>
            <w:tcW w:w="525" w:type="dxa"/>
            <w:vMerge/>
            <w:shd w:val="clear" w:color="auto" w:fill="auto"/>
          </w:tcPr>
          <w:p w14:paraId="5573CD21" w14:textId="77777777" w:rsidR="0069257C" w:rsidRPr="006A0455" w:rsidRDefault="0069257C" w:rsidP="0067654E">
            <w:pPr>
              <w:rPr>
                <w:bCs/>
              </w:rPr>
            </w:pPr>
          </w:p>
        </w:tc>
        <w:tc>
          <w:tcPr>
            <w:tcW w:w="3581" w:type="dxa"/>
            <w:shd w:val="clear" w:color="auto" w:fill="auto"/>
          </w:tcPr>
          <w:p w14:paraId="56913D42" w14:textId="1FA4BEDE" w:rsidR="0069257C" w:rsidRDefault="0069257C" w:rsidP="0067654E">
            <w:pPr>
              <w:jc w:val="both"/>
            </w:pPr>
            <w:r w:rsidRPr="0069257C">
              <w:t>Награждения</w:t>
            </w:r>
          </w:p>
        </w:tc>
        <w:tc>
          <w:tcPr>
            <w:tcW w:w="5239" w:type="dxa"/>
            <w:shd w:val="clear" w:color="auto" w:fill="auto"/>
          </w:tcPr>
          <w:p w14:paraId="1CE7F7C0" w14:textId="6CABBFD1" w:rsidR="0069257C" w:rsidRPr="006A0455" w:rsidRDefault="0069257C" w:rsidP="0069257C">
            <w:pPr>
              <w:jc w:val="both"/>
              <w:rPr>
                <w:bCs/>
              </w:rPr>
            </w:pPr>
            <w:r w:rsidRPr="00A0525F">
              <w:rPr>
                <w:bCs/>
              </w:rPr>
              <w:t>Награждена «</w:t>
            </w:r>
            <w:proofErr w:type="spellStart"/>
            <w:r w:rsidRPr="00A0525F">
              <w:rPr>
                <w:bCs/>
              </w:rPr>
              <w:t>Құрмет</w:t>
            </w:r>
            <w:proofErr w:type="spellEnd"/>
            <w:r w:rsidRPr="00A0525F">
              <w:rPr>
                <w:bCs/>
              </w:rPr>
              <w:t xml:space="preserve"> </w:t>
            </w:r>
            <w:proofErr w:type="spellStart"/>
            <w:r w:rsidRPr="00A0525F">
              <w:rPr>
                <w:bCs/>
              </w:rPr>
              <w:t>грамотасы</w:t>
            </w:r>
            <w:proofErr w:type="spellEnd"/>
            <w:r w:rsidRPr="00A0525F">
              <w:rPr>
                <w:bCs/>
              </w:rPr>
              <w:t xml:space="preserve">» </w:t>
            </w:r>
            <w:r>
              <w:rPr>
                <w:bCs/>
              </w:rPr>
              <w:t>«</w:t>
            </w:r>
            <w:r>
              <w:rPr>
                <w:bCs/>
                <w:lang w:val="kk-KZ"/>
              </w:rPr>
              <w:t xml:space="preserve">Қазақстан Республикасының білім беру және ғылым саласын дамытуға елеулі үлес қоса отырып, өркендеу жолында атқарған абыройлы еңбегі мен адал қызметі үшін» </w:t>
            </w:r>
            <w:r w:rsidRPr="00A0525F">
              <w:rPr>
                <w:bCs/>
              </w:rPr>
              <w:t>М</w:t>
            </w:r>
            <w:r>
              <w:rPr>
                <w:bCs/>
                <w:lang w:val="kk-KZ"/>
              </w:rPr>
              <w:t xml:space="preserve">инистерства науки и высшего образования РК </w:t>
            </w:r>
            <w:r w:rsidRPr="00A0525F">
              <w:rPr>
                <w:bCs/>
              </w:rPr>
              <w:t>(апрель 2023)</w:t>
            </w:r>
          </w:p>
        </w:tc>
      </w:tr>
    </w:tbl>
    <w:p w14:paraId="36536D5D" w14:textId="724A8081" w:rsidR="00EF38C7" w:rsidRPr="00A0525F" w:rsidRDefault="00EF38C7" w:rsidP="00EF38C7">
      <w:pPr>
        <w:jc w:val="both"/>
      </w:pPr>
    </w:p>
    <w:p w14:paraId="38C6A0A1" w14:textId="77777777" w:rsidR="00731837" w:rsidRDefault="00731837" w:rsidP="006A7564">
      <w:pPr>
        <w:jc w:val="both"/>
      </w:pPr>
    </w:p>
    <w:p w14:paraId="0D0E1650" w14:textId="661A3ED4" w:rsidR="00731837" w:rsidRDefault="00731837" w:rsidP="006A7564">
      <w:pPr>
        <w:jc w:val="both"/>
      </w:pPr>
    </w:p>
    <w:p w14:paraId="17E931F8" w14:textId="682EC099" w:rsidR="007B3F60" w:rsidRDefault="007B3F60" w:rsidP="006A7564">
      <w:pPr>
        <w:jc w:val="both"/>
      </w:pPr>
    </w:p>
    <w:p w14:paraId="649F8EB0" w14:textId="77777777" w:rsidR="007B3F60" w:rsidRDefault="007B3F60" w:rsidP="006A7564">
      <w:pPr>
        <w:jc w:val="both"/>
      </w:pPr>
    </w:p>
    <w:p w14:paraId="6697C874" w14:textId="77777777" w:rsidR="007B3F60" w:rsidRDefault="00834E04" w:rsidP="007B3F60">
      <w:pPr>
        <w:ind w:firstLine="709"/>
        <w:jc w:val="both"/>
        <w:rPr>
          <w:b/>
          <w:color w:val="000000"/>
        </w:rPr>
      </w:pPr>
      <w:r w:rsidRPr="00FF52C6">
        <w:rPr>
          <w:b/>
          <w:color w:val="000000"/>
        </w:rPr>
        <w:t xml:space="preserve">Заведующий кафедрой </w:t>
      </w:r>
    </w:p>
    <w:p w14:paraId="47EBCD06" w14:textId="77777777" w:rsidR="007B3F60" w:rsidRDefault="00834E04" w:rsidP="007B3F60">
      <w:pPr>
        <w:ind w:firstLine="709"/>
        <w:jc w:val="both"/>
        <w:rPr>
          <w:b/>
          <w:color w:val="000000"/>
        </w:rPr>
      </w:pPr>
      <w:r w:rsidRPr="00FF52C6">
        <w:rPr>
          <w:b/>
          <w:color w:val="000000"/>
        </w:rPr>
        <w:t xml:space="preserve">«Организация авиационных </w:t>
      </w:r>
    </w:p>
    <w:p w14:paraId="4FD3D825" w14:textId="2FE4583F" w:rsidR="00834E04" w:rsidRPr="00FF52C6" w:rsidRDefault="00834E04" w:rsidP="007B3F60">
      <w:pPr>
        <w:ind w:firstLine="709"/>
        <w:jc w:val="both"/>
        <w:rPr>
          <w:b/>
        </w:rPr>
      </w:pPr>
      <w:r w:rsidRPr="00FF52C6">
        <w:rPr>
          <w:b/>
          <w:color w:val="000000"/>
        </w:rPr>
        <w:t xml:space="preserve">перевозок и </w:t>
      </w:r>
      <w:proofErr w:type="gramStart"/>
      <w:r w:rsidRPr="00FF52C6">
        <w:rPr>
          <w:b/>
          <w:color w:val="000000"/>
        </w:rPr>
        <w:t xml:space="preserve">логистики»   </w:t>
      </w:r>
      <w:proofErr w:type="gramEnd"/>
      <w:r w:rsidRPr="00FF52C6">
        <w:rPr>
          <w:b/>
          <w:color w:val="000000"/>
        </w:rPr>
        <w:t xml:space="preserve">                                                          </w:t>
      </w:r>
      <w:proofErr w:type="spellStart"/>
      <w:r w:rsidRPr="00FF52C6">
        <w:rPr>
          <w:b/>
          <w:color w:val="000000"/>
        </w:rPr>
        <w:t>Асильбекова</w:t>
      </w:r>
      <w:proofErr w:type="spellEnd"/>
      <w:r w:rsidRPr="00FF52C6">
        <w:rPr>
          <w:b/>
          <w:color w:val="000000"/>
        </w:rPr>
        <w:t xml:space="preserve"> И.Ж.</w:t>
      </w:r>
    </w:p>
    <w:p w14:paraId="0D17E3BA" w14:textId="77777777" w:rsidR="00834E04" w:rsidRPr="00FF52C6" w:rsidRDefault="00834E04" w:rsidP="00834E04">
      <w:pPr>
        <w:suppressAutoHyphens w:val="0"/>
        <w:ind w:firstLine="709"/>
        <w:rPr>
          <w:b/>
          <w:color w:val="000000"/>
        </w:rPr>
      </w:pPr>
    </w:p>
    <w:p w14:paraId="7BB5FE53" w14:textId="77777777" w:rsidR="00EF38C7" w:rsidRPr="006A0455" w:rsidRDefault="00EF38C7" w:rsidP="00834E04">
      <w:pPr>
        <w:jc w:val="both"/>
        <w:rPr>
          <w:color w:val="000000"/>
        </w:rPr>
      </w:pPr>
    </w:p>
    <w:sectPr w:rsidR="00EF38C7" w:rsidRPr="006A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7A90"/>
    <w:multiLevelType w:val="hybridMultilevel"/>
    <w:tmpl w:val="20FA8ABE"/>
    <w:lvl w:ilvl="0" w:tplc="227C31E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A4CE7"/>
    <w:multiLevelType w:val="hybridMultilevel"/>
    <w:tmpl w:val="CA42F4E6"/>
    <w:lvl w:ilvl="0" w:tplc="1B389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C7"/>
    <w:rsid w:val="00043C7F"/>
    <w:rsid w:val="00076D92"/>
    <w:rsid w:val="000E1838"/>
    <w:rsid w:val="00140AFB"/>
    <w:rsid w:val="0014771C"/>
    <w:rsid w:val="00191550"/>
    <w:rsid w:val="001C3956"/>
    <w:rsid w:val="0021230F"/>
    <w:rsid w:val="002862B9"/>
    <w:rsid w:val="002F40B8"/>
    <w:rsid w:val="003316A0"/>
    <w:rsid w:val="00336F83"/>
    <w:rsid w:val="00347FDE"/>
    <w:rsid w:val="0035231D"/>
    <w:rsid w:val="00354AEC"/>
    <w:rsid w:val="00356AA9"/>
    <w:rsid w:val="00394766"/>
    <w:rsid w:val="00436B9B"/>
    <w:rsid w:val="004F7612"/>
    <w:rsid w:val="00504D9F"/>
    <w:rsid w:val="0052484C"/>
    <w:rsid w:val="005477B2"/>
    <w:rsid w:val="00642E94"/>
    <w:rsid w:val="00671086"/>
    <w:rsid w:val="0067654E"/>
    <w:rsid w:val="0069257C"/>
    <w:rsid w:val="006A0455"/>
    <w:rsid w:val="006A6B23"/>
    <w:rsid w:val="006A7564"/>
    <w:rsid w:val="00731837"/>
    <w:rsid w:val="00793691"/>
    <w:rsid w:val="007A6B13"/>
    <w:rsid w:val="007B211E"/>
    <w:rsid w:val="007B3F60"/>
    <w:rsid w:val="007F45EA"/>
    <w:rsid w:val="008125BB"/>
    <w:rsid w:val="00834E04"/>
    <w:rsid w:val="008579B8"/>
    <w:rsid w:val="0086412D"/>
    <w:rsid w:val="00867150"/>
    <w:rsid w:val="00882B09"/>
    <w:rsid w:val="00911E28"/>
    <w:rsid w:val="009A4201"/>
    <w:rsid w:val="009C2537"/>
    <w:rsid w:val="00A0525F"/>
    <w:rsid w:val="00A07335"/>
    <w:rsid w:val="00A4502C"/>
    <w:rsid w:val="00AD6E4B"/>
    <w:rsid w:val="00B02306"/>
    <w:rsid w:val="00B41B33"/>
    <w:rsid w:val="00B94014"/>
    <w:rsid w:val="00BC1A31"/>
    <w:rsid w:val="00C03460"/>
    <w:rsid w:val="00C20C2F"/>
    <w:rsid w:val="00C244D9"/>
    <w:rsid w:val="00C510AB"/>
    <w:rsid w:val="00CA0754"/>
    <w:rsid w:val="00D43DF7"/>
    <w:rsid w:val="00D731A7"/>
    <w:rsid w:val="00E32371"/>
    <w:rsid w:val="00E96602"/>
    <w:rsid w:val="00EE5EF8"/>
    <w:rsid w:val="00EF38C7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FD99"/>
  <w15:chartTrackingRefBased/>
  <w15:docId w15:val="{BEB71175-1D4D-40D4-87D0-BC010B4D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8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45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Emphasis"/>
    <w:qFormat/>
    <w:rsid w:val="006A0455"/>
    <w:rPr>
      <w:i/>
      <w:iCs/>
    </w:rPr>
  </w:style>
  <w:style w:type="paragraph" w:styleId="a5">
    <w:name w:val="List Paragraph"/>
    <w:basedOn w:val="a"/>
    <w:uiPriority w:val="34"/>
    <w:qFormat/>
    <w:rsid w:val="006A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Айнур Абжапбарова</cp:lastModifiedBy>
  <cp:revision>2</cp:revision>
  <cp:lastPrinted>2023-07-04T07:40:00Z</cp:lastPrinted>
  <dcterms:created xsi:type="dcterms:W3CDTF">2023-07-04T08:43:00Z</dcterms:created>
  <dcterms:modified xsi:type="dcterms:W3CDTF">2023-07-04T08:43:00Z</dcterms:modified>
</cp:coreProperties>
</file>